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Default="009520CF">
      <w:pPr>
        <w:spacing w:line="290" w:lineRule="atLeast"/>
        <w:ind w:left="720"/>
        <w:jc w:val="both"/>
        <w:rPr>
          <w:rFonts w:ascii="Arial" w:eastAsia="Arial" w:hAnsi="Arial" w:cs="Arial"/>
          <w:sz w:val="20"/>
          <w:szCs w:val="20"/>
        </w:rPr>
      </w:pPr>
    </w:p>
    <w:p w14:paraId="3EA2A5DC" w14:textId="77777777" w:rsidR="009520CF" w:rsidRDefault="009520CF">
      <w:pPr>
        <w:spacing w:line="290" w:lineRule="atLeast"/>
        <w:ind w:left="720"/>
        <w:jc w:val="both"/>
        <w:rPr>
          <w:rFonts w:ascii="Arial" w:eastAsia="Arial" w:hAnsi="Arial" w:cs="Arial"/>
          <w:sz w:val="20"/>
          <w:szCs w:val="20"/>
        </w:rPr>
      </w:pPr>
    </w:p>
    <w:p w14:paraId="00C1D01A" w14:textId="77777777" w:rsidR="009520CF" w:rsidRDefault="009520CF">
      <w:pPr>
        <w:spacing w:line="290" w:lineRule="atLeast"/>
        <w:ind w:left="720"/>
        <w:jc w:val="both"/>
        <w:rPr>
          <w:rFonts w:ascii="Arial" w:eastAsia="Arial" w:hAnsi="Arial" w:cs="Arial"/>
          <w:sz w:val="20"/>
          <w:szCs w:val="20"/>
        </w:rPr>
      </w:pPr>
    </w:p>
    <w:p w14:paraId="26592D7E" w14:textId="77777777" w:rsidR="009520CF" w:rsidRDefault="009520CF">
      <w:pPr>
        <w:spacing w:line="290" w:lineRule="atLeast"/>
        <w:jc w:val="both"/>
        <w:rPr>
          <w:b/>
          <w:bCs/>
          <w:sz w:val="32"/>
          <w:szCs w:val="32"/>
        </w:rPr>
      </w:pPr>
    </w:p>
    <w:p w14:paraId="46330F85" w14:textId="77777777" w:rsidR="009520CF" w:rsidRDefault="009520CF">
      <w:pPr>
        <w:spacing w:line="290" w:lineRule="atLeast"/>
        <w:jc w:val="both"/>
        <w:rPr>
          <w:b/>
          <w:bCs/>
          <w:sz w:val="32"/>
          <w:szCs w:val="32"/>
        </w:rPr>
      </w:pPr>
    </w:p>
    <w:p w14:paraId="2FE73101" w14:textId="77777777" w:rsidR="009520CF" w:rsidRDefault="009520CF">
      <w:pPr>
        <w:spacing w:line="290" w:lineRule="atLeast"/>
        <w:jc w:val="both"/>
        <w:rPr>
          <w:b/>
          <w:bCs/>
          <w:sz w:val="32"/>
          <w:szCs w:val="32"/>
        </w:rPr>
      </w:pPr>
    </w:p>
    <w:p w14:paraId="534FC0B0" w14:textId="77777777" w:rsidR="009520CF" w:rsidRDefault="009520CF">
      <w:pPr>
        <w:spacing w:line="290" w:lineRule="atLeast"/>
        <w:jc w:val="both"/>
        <w:rPr>
          <w:b/>
          <w:bCs/>
          <w:sz w:val="32"/>
          <w:szCs w:val="32"/>
        </w:rPr>
      </w:pPr>
    </w:p>
    <w:p w14:paraId="35A00B29" w14:textId="77777777" w:rsidR="009520CF" w:rsidRDefault="009520CF">
      <w:pPr>
        <w:spacing w:line="290" w:lineRule="atLeast"/>
        <w:jc w:val="both"/>
        <w:rPr>
          <w:b/>
          <w:bCs/>
          <w:sz w:val="32"/>
          <w:szCs w:val="32"/>
        </w:rPr>
      </w:pPr>
    </w:p>
    <w:p w14:paraId="57D8FAF6" w14:textId="77777777" w:rsidR="009520CF" w:rsidRDefault="009520CF">
      <w:pPr>
        <w:spacing w:line="290" w:lineRule="atLeast"/>
        <w:jc w:val="both"/>
        <w:rPr>
          <w:b/>
          <w:bCs/>
          <w:sz w:val="32"/>
          <w:szCs w:val="32"/>
        </w:rPr>
      </w:pPr>
    </w:p>
    <w:p w14:paraId="3A208BC1" w14:textId="77777777" w:rsidR="009520CF" w:rsidRDefault="009520CF">
      <w:pPr>
        <w:spacing w:line="290" w:lineRule="atLeast"/>
        <w:jc w:val="both"/>
        <w:rPr>
          <w:b/>
          <w:bCs/>
          <w:sz w:val="32"/>
          <w:szCs w:val="32"/>
        </w:rPr>
      </w:pPr>
    </w:p>
    <w:p w14:paraId="0D9E4388" w14:textId="77777777" w:rsidR="009520CF" w:rsidRDefault="009520CF">
      <w:pPr>
        <w:spacing w:line="290" w:lineRule="atLeast"/>
        <w:jc w:val="both"/>
        <w:rPr>
          <w:b/>
          <w:bCs/>
          <w:sz w:val="32"/>
          <w:szCs w:val="32"/>
        </w:rPr>
      </w:pPr>
    </w:p>
    <w:p w14:paraId="0B9178C6" w14:textId="77777777" w:rsidR="009520CF" w:rsidRPr="00563591" w:rsidRDefault="00427B13">
      <w:pPr>
        <w:spacing w:line="290" w:lineRule="atLeast"/>
        <w:jc w:val="both"/>
        <w:rPr>
          <w:b/>
          <w:bCs/>
          <w:sz w:val="32"/>
          <w:szCs w:val="32"/>
          <w:lang w:val="en-US"/>
        </w:rPr>
      </w:pPr>
      <w:r w:rsidRPr="00563591">
        <w:rPr>
          <w:b/>
          <w:bCs/>
          <w:sz w:val="32"/>
          <w:szCs w:val="32"/>
          <w:lang w:val="en-US"/>
        </w:rPr>
        <w:t>VEDTÆGTER</w:t>
      </w:r>
    </w:p>
    <w:p w14:paraId="66D2F887" w14:textId="77777777" w:rsidR="009520CF" w:rsidRPr="00563591" w:rsidRDefault="009520CF">
      <w:pPr>
        <w:spacing w:line="290" w:lineRule="atLeast"/>
        <w:jc w:val="both"/>
        <w:rPr>
          <w:lang w:val="en-US"/>
        </w:rPr>
      </w:pPr>
    </w:p>
    <w:p w14:paraId="46954083" w14:textId="77777777" w:rsidR="009520CF" w:rsidRPr="00563591" w:rsidRDefault="009520CF">
      <w:pPr>
        <w:spacing w:line="290" w:lineRule="atLeast"/>
        <w:jc w:val="both"/>
        <w:rPr>
          <w:lang w:val="en-US"/>
        </w:rPr>
      </w:pPr>
    </w:p>
    <w:p w14:paraId="66D8C9E3" w14:textId="77777777" w:rsidR="009520CF" w:rsidRDefault="00427B13">
      <w:pPr>
        <w:spacing w:line="290" w:lineRule="atLeast"/>
        <w:jc w:val="both"/>
        <w:rPr>
          <w:lang w:val="en-US"/>
        </w:rPr>
      </w:pPr>
      <w:r>
        <w:rPr>
          <w:lang w:val="en-US"/>
        </w:rPr>
        <w:t>For</w:t>
      </w:r>
    </w:p>
    <w:p w14:paraId="25C603AD" w14:textId="77777777" w:rsidR="009520CF" w:rsidRDefault="009520CF">
      <w:pPr>
        <w:spacing w:line="290" w:lineRule="atLeast"/>
        <w:jc w:val="both"/>
        <w:rPr>
          <w:rStyle w:val="apple-converted-space"/>
          <w:lang w:val="en-US"/>
        </w:rPr>
      </w:pPr>
    </w:p>
    <w:p w14:paraId="3887C124" w14:textId="77777777" w:rsidR="009520CF" w:rsidRDefault="009520CF">
      <w:pPr>
        <w:spacing w:line="290" w:lineRule="atLeast"/>
        <w:jc w:val="both"/>
        <w:rPr>
          <w:rStyle w:val="apple-converted-space"/>
          <w:lang w:val="en-US"/>
        </w:rPr>
      </w:pPr>
    </w:p>
    <w:p w14:paraId="4B094BE2" w14:textId="382786BA" w:rsidR="009520CF" w:rsidRDefault="003B61C9">
      <w:pPr>
        <w:spacing w:line="290" w:lineRule="atLeast"/>
        <w:jc w:val="both"/>
        <w:rPr>
          <w:lang w:val="en-US"/>
        </w:rPr>
      </w:pPr>
      <w:r>
        <w:rPr>
          <w:lang w:val="en-US"/>
        </w:rPr>
        <w:t>Pharma Equity</w:t>
      </w:r>
      <w:r w:rsidR="00852826">
        <w:rPr>
          <w:lang w:val="en-US"/>
        </w:rPr>
        <w:t xml:space="preserve"> Group</w:t>
      </w:r>
      <w:r w:rsidR="00427B13">
        <w:rPr>
          <w:lang w:val="en-US"/>
        </w:rPr>
        <w:t xml:space="preserve"> A/S, CVR-nr. 26 79 14 13</w:t>
      </w:r>
    </w:p>
    <w:p w14:paraId="3EB0F3B8" w14:textId="77777777" w:rsidR="009520CF" w:rsidRPr="00563591" w:rsidRDefault="00427B13">
      <w:pPr>
        <w:pStyle w:val="bvrubrik"/>
        <w:rPr>
          <w:lang w:val="en-US"/>
        </w:rPr>
      </w:pPr>
      <w:r w:rsidRPr="00563591">
        <w:rPr>
          <w:rStyle w:val="apple-converted-space"/>
          <w:rFonts w:ascii="Arial Unicode MS" w:eastAsia="Arial Unicode MS" w:hAnsi="Arial Unicode MS" w:cs="Arial Unicode MS"/>
          <w:b w:val="0"/>
          <w:bCs w:val="0"/>
          <w:lang w:val="en-US"/>
        </w:rPr>
        <w:br w:type="page"/>
      </w:r>
    </w:p>
    <w:p w14:paraId="2582B2C9" w14:textId="77777777" w:rsidR="009520CF" w:rsidRDefault="00427B13">
      <w:pPr>
        <w:pStyle w:val="bvrubrik"/>
        <w:numPr>
          <w:ilvl w:val="0"/>
          <w:numId w:val="2"/>
        </w:numPr>
      </w:pPr>
      <w:r>
        <w:rPr>
          <w:rStyle w:val="apple-converted-space"/>
        </w:rPr>
        <w:lastRenderedPageBreak/>
        <w:t>Navn</w:t>
      </w:r>
    </w:p>
    <w:p w14:paraId="221193CD" w14:textId="67BFDA4F" w:rsidR="009520CF" w:rsidRDefault="00427B13">
      <w:pPr>
        <w:pStyle w:val="bvbrd"/>
        <w:numPr>
          <w:ilvl w:val="1"/>
          <w:numId w:val="2"/>
        </w:numPr>
        <w:jc w:val="both"/>
      </w:pPr>
      <w:r>
        <w:rPr>
          <w:rStyle w:val="apple-converted-space"/>
        </w:rPr>
        <w:t xml:space="preserve">Selskabets navn er </w:t>
      </w:r>
      <w:r w:rsidR="00852826">
        <w:rPr>
          <w:rStyle w:val="apple-converted-space"/>
        </w:rPr>
        <w:t>Pharma</w:t>
      </w:r>
      <w:r w:rsidR="003B61C9">
        <w:rPr>
          <w:rStyle w:val="apple-converted-space"/>
        </w:rPr>
        <w:t xml:space="preserve"> Equity</w:t>
      </w:r>
      <w:r w:rsidR="00852826">
        <w:rPr>
          <w:rStyle w:val="apple-converted-space"/>
        </w:rPr>
        <w:t xml:space="preserve"> Group A/S</w:t>
      </w:r>
      <w:r w:rsidR="00DD5D2E">
        <w:rPr>
          <w:rStyle w:val="apple-converted-space"/>
        </w:rPr>
        <w:t>.</w:t>
      </w:r>
      <w:r>
        <w:rPr>
          <w:rStyle w:val="apple-converted-space"/>
        </w:rPr>
        <w:t xml:space="preserve"> </w:t>
      </w:r>
    </w:p>
    <w:p w14:paraId="175FDD97" w14:textId="73B6ECC3" w:rsidR="009520CF" w:rsidRDefault="00427B13">
      <w:pPr>
        <w:pStyle w:val="bvrubrik"/>
        <w:numPr>
          <w:ilvl w:val="0"/>
          <w:numId w:val="2"/>
        </w:numPr>
      </w:pPr>
      <w:r>
        <w:rPr>
          <w:rStyle w:val="apple-converted-space"/>
        </w:rPr>
        <w:t xml:space="preserve">Formål </w:t>
      </w:r>
      <w:r w:rsidR="00CD2820">
        <w:rPr>
          <w:rStyle w:val="apple-converted-space"/>
        </w:rPr>
        <w:t>og sprog</w:t>
      </w:r>
    </w:p>
    <w:p w14:paraId="53C4B396" w14:textId="1D1978CE" w:rsidR="009520CF" w:rsidRDefault="00427B13">
      <w:pPr>
        <w:pStyle w:val="bvbrd"/>
        <w:numPr>
          <w:ilvl w:val="1"/>
          <w:numId w:val="2"/>
        </w:numPr>
        <w:jc w:val="both"/>
        <w:rPr>
          <w:rStyle w:val="apple-converted-space"/>
        </w:rPr>
      </w:pPr>
      <w:r>
        <w:rPr>
          <w:rStyle w:val="apple-converted-space"/>
        </w:rPr>
        <w:t xml:space="preserve">Selskabets formål er uden geografisk begrænsning at være holdingselskab for selskaber med Life Science virksomhed samt at investere i aktier optaget til handel på en reguleret markedsplads eller multilateral handelsfacilitet og ikke noterede kapitalandele efter bestyrelsens nærmere bestemmelse med henblik på at opnå langsigtet værditilvækst under iagttagelse af passende risikospredning samt anden i forbindelse dermed stående virksomhed. </w:t>
      </w:r>
    </w:p>
    <w:p w14:paraId="753C3818" w14:textId="0AE78EE7" w:rsidR="00E06FC9" w:rsidRDefault="00E06FC9">
      <w:pPr>
        <w:pStyle w:val="bvbrd"/>
        <w:numPr>
          <w:ilvl w:val="1"/>
          <w:numId w:val="2"/>
        </w:numPr>
        <w:jc w:val="both"/>
      </w:pPr>
      <w:r>
        <w:rPr>
          <w:rStyle w:val="apple-converted-space"/>
        </w:rPr>
        <w:t>Selskabet</w:t>
      </w:r>
      <w:r w:rsidR="002758CB">
        <w:rPr>
          <w:rStyle w:val="apple-converted-space"/>
        </w:rPr>
        <w:t xml:space="preserve"> har udover dansk også engelsk som</w:t>
      </w:r>
      <w:r>
        <w:rPr>
          <w:rStyle w:val="apple-converted-space"/>
        </w:rPr>
        <w:t xml:space="preserve"> koncernsprog. </w:t>
      </w:r>
      <w:r w:rsidR="002758CB">
        <w:rPr>
          <w:rStyle w:val="apple-converted-space"/>
        </w:rPr>
        <w:t xml:space="preserve">Møder i bestyrelsen kan afholdes på engelsk. </w:t>
      </w:r>
      <w:r>
        <w:rPr>
          <w:rStyle w:val="apple-converted-space"/>
        </w:rPr>
        <w:t xml:space="preserve">Selskabsmeddelelser og andre selskabsretlige dokumenter udarbejdes og aflægges på engelsk og kan også udarbejdes og aflægges på dansk, </w:t>
      </w:r>
      <w:proofErr w:type="gramStart"/>
      <w:r>
        <w:rPr>
          <w:rStyle w:val="apple-converted-space"/>
        </w:rPr>
        <w:t>såfremt</w:t>
      </w:r>
      <w:proofErr w:type="gramEnd"/>
      <w:r>
        <w:rPr>
          <w:rStyle w:val="apple-converted-space"/>
        </w:rPr>
        <w:t xml:space="preserve"> bestyrelsen træffer beslutning herom</w:t>
      </w:r>
      <w:r w:rsidR="00FA5AA5">
        <w:rPr>
          <w:rStyle w:val="apple-converted-space"/>
        </w:rPr>
        <w:t xml:space="preserve">, eller dette </w:t>
      </w:r>
      <w:r w:rsidR="00262CBB">
        <w:rPr>
          <w:rStyle w:val="apple-converted-space"/>
        </w:rPr>
        <w:t xml:space="preserve">i øvrigt </w:t>
      </w:r>
      <w:r w:rsidR="00FA5AA5">
        <w:rPr>
          <w:rStyle w:val="apple-converted-space"/>
        </w:rPr>
        <w:t>er påkrævet i henhold til gældende lovgivning</w:t>
      </w:r>
      <w:r>
        <w:rPr>
          <w:rStyle w:val="apple-converted-space"/>
        </w:rPr>
        <w:t xml:space="preserve">. </w:t>
      </w:r>
    </w:p>
    <w:p w14:paraId="3C2A5124" w14:textId="77777777" w:rsidR="009520CF" w:rsidRDefault="00427B13">
      <w:pPr>
        <w:pStyle w:val="bvrubrik"/>
        <w:numPr>
          <w:ilvl w:val="0"/>
          <w:numId w:val="2"/>
        </w:numPr>
      </w:pPr>
      <w:r>
        <w:rPr>
          <w:rStyle w:val="apple-converted-space"/>
        </w:rPr>
        <w:t xml:space="preserve">Selskabets kapital og aktier </w:t>
      </w:r>
    </w:p>
    <w:p w14:paraId="3E77AF24" w14:textId="34B83334" w:rsidR="009520CF" w:rsidRDefault="00427B13">
      <w:pPr>
        <w:pStyle w:val="bvbrd"/>
        <w:numPr>
          <w:ilvl w:val="1"/>
          <w:numId w:val="2"/>
        </w:numPr>
        <w:jc w:val="both"/>
      </w:pPr>
      <w:r>
        <w:rPr>
          <w:rStyle w:val="apple-converted-space"/>
        </w:rPr>
        <w:t xml:space="preserve">Selskabets aktiekapital udgør DKK </w:t>
      </w:r>
      <w:r w:rsidR="00CD5514" w:rsidRPr="00CD5514">
        <w:rPr>
          <w:rStyle w:val="apple-converted-space"/>
        </w:rPr>
        <w:t>122.755.665,90</w:t>
      </w:r>
      <w:r>
        <w:rPr>
          <w:rStyle w:val="apple-converted-space"/>
        </w:rPr>
        <w:t>, fordelt på</w:t>
      </w:r>
      <w:r w:rsidR="0078576E">
        <w:rPr>
          <w:rStyle w:val="apple-converted-space"/>
        </w:rPr>
        <w:t xml:space="preserve"> </w:t>
      </w:r>
      <w:bookmarkStart w:id="0" w:name="_Hlk129007814"/>
      <w:r w:rsidR="00CD5514" w:rsidRPr="00CD5514">
        <w:rPr>
          <w:rStyle w:val="apple-converted-space"/>
        </w:rPr>
        <w:t>1.227.556.659</w:t>
      </w:r>
      <w:r w:rsidR="00CD5514">
        <w:rPr>
          <w:rStyle w:val="apple-converted-space"/>
        </w:rPr>
        <w:t xml:space="preserve"> </w:t>
      </w:r>
      <w:r>
        <w:rPr>
          <w:rStyle w:val="apple-converted-space"/>
        </w:rPr>
        <w:t xml:space="preserve">aktier </w:t>
      </w:r>
      <w:r w:rsidR="001832AB">
        <w:rPr>
          <w:rStyle w:val="apple-converted-space"/>
        </w:rPr>
        <w:t>á</w:t>
      </w:r>
      <w:r>
        <w:rPr>
          <w:rStyle w:val="apple-converted-space"/>
        </w:rPr>
        <w:t xml:space="preserve"> DKK </w:t>
      </w:r>
      <w:r w:rsidR="00A72F89">
        <w:rPr>
          <w:rStyle w:val="apple-converted-space"/>
        </w:rPr>
        <w:t>0</w:t>
      </w:r>
      <w:r w:rsidR="00B34855">
        <w:rPr>
          <w:rStyle w:val="apple-converted-space"/>
        </w:rPr>
        <w:t>,</w:t>
      </w:r>
      <w:r>
        <w:rPr>
          <w:rStyle w:val="apple-converted-space"/>
        </w:rPr>
        <w:t>1</w:t>
      </w:r>
      <w:bookmarkEnd w:id="0"/>
      <w:r>
        <w:rPr>
          <w:rStyle w:val="apple-converted-space"/>
        </w:rPr>
        <w:t>.</w:t>
      </w:r>
    </w:p>
    <w:p w14:paraId="0FE4110A" w14:textId="0F0532EF" w:rsidR="0078576E" w:rsidRDefault="00427B13" w:rsidP="00563591">
      <w:pPr>
        <w:pStyle w:val="bvbrd"/>
        <w:numPr>
          <w:ilvl w:val="1"/>
          <w:numId w:val="2"/>
        </w:numPr>
        <w:jc w:val="both"/>
      </w:pPr>
      <w:r>
        <w:rPr>
          <w:rStyle w:val="apple-converted-space"/>
        </w:rPr>
        <w:t xml:space="preserve">Selskabets aktier udstedes som navneaktier og noteres i selskabets ejerbog. </w:t>
      </w:r>
      <w:r w:rsidR="0078576E">
        <w:rPr>
          <w:rStyle w:val="apple-converted-space"/>
        </w:rPr>
        <w:t>A</w:t>
      </w:r>
      <w:r>
        <w:rPr>
          <w:rStyle w:val="apple-converted-space"/>
        </w:rPr>
        <w:t>ktierne er omsætningspapirer.</w:t>
      </w:r>
    </w:p>
    <w:p w14:paraId="5E17636B" w14:textId="1D2B2FC8" w:rsidR="009520CF" w:rsidRDefault="0078576E" w:rsidP="00563591">
      <w:pPr>
        <w:pStyle w:val="bvbrd"/>
        <w:numPr>
          <w:ilvl w:val="1"/>
          <w:numId w:val="2"/>
        </w:numPr>
        <w:jc w:val="both"/>
      </w:pPr>
      <w:r>
        <w:rPr>
          <w:rStyle w:val="apple-converted-space"/>
        </w:rPr>
        <w:t xml:space="preserve">Selskabets </w:t>
      </w:r>
      <w:r w:rsidR="00427B13">
        <w:rPr>
          <w:rStyle w:val="apple-converted-space"/>
        </w:rPr>
        <w:t xml:space="preserve">aktier er </w:t>
      </w:r>
      <w:bookmarkStart w:id="1" w:name="_Hlk129007840"/>
      <w:r w:rsidR="00427B13">
        <w:rPr>
          <w:rStyle w:val="apple-converted-space"/>
        </w:rPr>
        <w:t xml:space="preserve">optaget til handel og officiel notering på </w:t>
      </w:r>
      <w:r w:rsidR="00DD5D2E">
        <w:rPr>
          <w:rStyle w:val="apple-converted-space"/>
        </w:rPr>
        <w:t xml:space="preserve">Nasdaq </w:t>
      </w:r>
      <w:r w:rsidR="00427B13">
        <w:rPr>
          <w:rStyle w:val="apple-converted-space"/>
        </w:rPr>
        <w:t>Copenhagen</w:t>
      </w:r>
      <w:r w:rsidR="00DD5D2E">
        <w:rPr>
          <w:rStyle w:val="apple-converted-space"/>
        </w:rPr>
        <w:t xml:space="preserve"> A/S</w:t>
      </w:r>
      <w:r w:rsidR="00427B13">
        <w:rPr>
          <w:rStyle w:val="apple-converted-space"/>
        </w:rPr>
        <w:t xml:space="preserve"> og udstedt i papirløs form gennem VP SECURITIES A/S.</w:t>
      </w:r>
      <w:bookmarkEnd w:id="1"/>
      <w:r w:rsidR="00427B13">
        <w:rPr>
          <w:rStyle w:val="apple-converted-space"/>
        </w:rPr>
        <w:t xml:space="preserve"> Alle rettigheder vedrørende aktierne skal anmeldes til VP SECURITIES A/S efter de herom gældende regler. </w:t>
      </w:r>
      <w:r>
        <w:rPr>
          <w:rStyle w:val="apple-converted-space"/>
        </w:rPr>
        <w:t>A</w:t>
      </w:r>
      <w:r w:rsidR="00427B13">
        <w:rPr>
          <w:rStyle w:val="apple-converted-space"/>
        </w:rPr>
        <w:t xml:space="preserve">ktier, der ikke er anmeldt til registrering i VP SECURITIES A/S, kan mortificeres af bestyrelsen uden dom i henhold til den til enhver tid gældende lovgivning herom. Mortifikation sker for aktionærens regning. </w:t>
      </w:r>
    </w:p>
    <w:p w14:paraId="01A9C487" w14:textId="0BBF7978" w:rsidR="009520CF" w:rsidRDefault="00427B13">
      <w:pPr>
        <w:pStyle w:val="bvbrd"/>
        <w:numPr>
          <w:ilvl w:val="1"/>
          <w:numId w:val="2"/>
        </w:numPr>
        <w:jc w:val="both"/>
      </w:pPr>
      <w:r>
        <w:rPr>
          <w:rStyle w:val="apple-converted-space"/>
        </w:rPr>
        <w:t xml:space="preserve">Selskabets ejerbog føres af VP </w:t>
      </w:r>
      <w:r w:rsidR="0078576E">
        <w:rPr>
          <w:rStyle w:val="apple-converted-space"/>
        </w:rPr>
        <w:t>SECURITIES</w:t>
      </w:r>
      <w:r>
        <w:rPr>
          <w:rStyle w:val="apple-converted-space"/>
        </w:rPr>
        <w:t xml:space="preserve"> A/S, </w:t>
      </w:r>
      <w:r w:rsidR="0078576E" w:rsidRPr="0078576E">
        <w:rPr>
          <w:rStyle w:val="apple-converted-space"/>
        </w:rPr>
        <w:t>Nicolai Eigtveds Gade 8, 1402 København K</w:t>
      </w:r>
      <w:r w:rsidR="0078576E" w:rsidRPr="0078576E" w:rsidDel="0078576E">
        <w:rPr>
          <w:rStyle w:val="apple-converted-space"/>
        </w:rPr>
        <w:t xml:space="preserve"> </w:t>
      </w:r>
      <w:r>
        <w:rPr>
          <w:rStyle w:val="apple-converted-space"/>
        </w:rPr>
        <w:t xml:space="preserve">, der er valgt som ejerbogsfører på selskabets vegne. </w:t>
      </w:r>
    </w:p>
    <w:p w14:paraId="68E526DD" w14:textId="77777777" w:rsidR="009520CF" w:rsidRDefault="00427B13">
      <w:pPr>
        <w:pStyle w:val="bvbrd"/>
        <w:numPr>
          <w:ilvl w:val="1"/>
          <w:numId w:val="2"/>
        </w:numPr>
        <w:jc w:val="both"/>
      </w:pPr>
      <w:r>
        <w:rPr>
          <w:rStyle w:val="apple-converted-space"/>
        </w:rPr>
        <w:t>Der gælder ingen indskrænkninger i aktiernes omsættelighed. Ingen aktier har særlige rettigheder.</w:t>
      </w:r>
    </w:p>
    <w:p w14:paraId="5EAE50AC" w14:textId="4D10858C" w:rsidR="00D35E1A" w:rsidRPr="007C7184" w:rsidRDefault="00427B13" w:rsidP="007C7184">
      <w:pPr>
        <w:pStyle w:val="bvbrd"/>
        <w:numPr>
          <w:ilvl w:val="1"/>
          <w:numId w:val="2"/>
        </w:numPr>
        <w:jc w:val="both"/>
        <w:rPr>
          <w:rStyle w:val="apple-converted-space"/>
        </w:rPr>
      </w:pPr>
      <w:r>
        <w:rPr>
          <w:rStyle w:val="apple-converted-space"/>
        </w:rPr>
        <w:t xml:space="preserve">Aktionærer skal give meddelelse til Finanstilsynet og selskabet om større aktiebesiddelser eller stemmerettigheder knyttet til sådanne besiddelser og ændringer i sådanne besiddelser, jf. </w:t>
      </w:r>
      <w:r w:rsidR="00DD5D2E">
        <w:rPr>
          <w:rStyle w:val="apple-converted-space"/>
        </w:rPr>
        <w:t>S</w:t>
      </w:r>
      <w:r>
        <w:rPr>
          <w:rStyle w:val="apple-converted-space"/>
        </w:rPr>
        <w:t>elskabsloven</w:t>
      </w:r>
      <w:r w:rsidR="001832AB">
        <w:rPr>
          <w:rStyle w:val="apple-converted-space"/>
        </w:rPr>
        <w:t>s</w:t>
      </w:r>
      <w:r>
        <w:rPr>
          <w:rStyle w:val="apple-converted-space"/>
        </w:rPr>
        <w:t xml:space="preserve"> § 55 </w:t>
      </w:r>
      <w:r w:rsidR="0078576E" w:rsidRPr="0078576E">
        <w:rPr>
          <w:rStyle w:val="apple-converted-space"/>
        </w:rPr>
        <w:t>og Kapitalmarkedslovens §§ 38-41. Meddelelsen skal gives straks efter én af grænserne i Selskabslovens § 55 eller Kapitalmarkedslovens §§ 38-40 nås eller ikke længere er nået</w:t>
      </w:r>
      <w:r>
        <w:rPr>
          <w:rStyle w:val="apple-converted-space"/>
        </w:rPr>
        <w:t>.</w:t>
      </w:r>
    </w:p>
    <w:p w14:paraId="67EF14F3" w14:textId="107B2104" w:rsidR="009520CF" w:rsidRDefault="00427B13">
      <w:pPr>
        <w:pStyle w:val="bvrubrik"/>
        <w:numPr>
          <w:ilvl w:val="0"/>
          <w:numId w:val="2"/>
        </w:numPr>
      </w:pPr>
      <w:r>
        <w:rPr>
          <w:rStyle w:val="apple-converted-space"/>
        </w:rPr>
        <w:t xml:space="preserve">Bemyndigelse til gennemførelse af kapitalforhøjelse m.v. </w:t>
      </w:r>
    </w:p>
    <w:p w14:paraId="5A03ADBB" w14:textId="77777777" w:rsidR="009520CF" w:rsidRDefault="009520CF">
      <w:pPr>
        <w:pStyle w:val="bvbrd"/>
        <w:numPr>
          <w:ilvl w:val="1"/>
          <w:numId w:val="2"/>
        </w:numPr>
        <w:jc w:val="both"/>
      </w:pPr>
    </w:p>
    <w:p w14:paraId="5A2CB7A6" w14:textId="0383B3B3" w:rsidR="009520CF" w:rsidRDefault="00427B13">
      <w:pPr>
        <w:pStyle w:val="minibrd"/>
        <w:numPr>
          <w:ilvl w:val="0"/>
          <w:numId w:val="4"/>
        </w:numPr>
        <w:jc w:val="both"/>
      </w:pPr>
      <w:r>
        <w:rPr>
          <w:rStyle w:val="apple-converted-space"/>
        </w:rPr>
        <w:t xml:space="preserve">Bestyrelsen er indtil den </w:t>
      </w:r>
      <w:r w:rsidR="000D6FA8">
        <w:rPr>
          <w:rStyle w:val="apple-converted-space"/>
        </w:rPr>
        <w:t>2</w:t>
      </w:r>
      <w:r w:rsidR="00C4795E">
        <w:rPr>
          <w:rStyle w:val="apple-converted-space"/>
        </w:rPr>
        <w:t>7</w:t>
      </w:r>
      <w:r w:rsidR="000D6FA8">
        <w:rPr>
          <w:rStyle w:val="apple-converted-space"/>
        </w:rPr>
        <w:t>. april 2028</w:t>
      </w:r>
      <w:r>
        <w:rPr>
          <w:rStyle w:val="apple-converted-space"/>
        </w:rPr>
        <w:t xml:space="preserve"> bemyndiget til ad én eller flere gange at forhøje selskabets aktiekapital med indtil nominelt DKK 50.000.000. Forhøjelsen kan ske ved fuld kontant indbetaling, ved konvertering af gæld eller som indbetaling i andre værdier end kontanter, herunder indskud af en bestående virksomhed. Kapitalforhøjelsen skal være med fortegningsret for bestående aktionærer. De nye aktier skal være omsætningspapirer og noteres på navn i selskabets ejerbog, jf. vedtægternes punkt 3.2. De nye aktiers ret til udbytte og øvrige rettigheder i selskabet indtræder fra det tidspunkt, bestyrelsen måtte bestemme, dog senest fra det første regnskabsår efter året for kapitalforhøjelsens registrering.</w:t>
      </w:r>
    </w:p>
    <w:p w14:paraId="489E978E" w14:textId="0542831B" w:rsidR="00D77245" w:rsidRDefault="00427B13" w:rsidP="00D77245">
      <w:pPr>
        <w:pStyle w:val="minibrd"/>
        <w:numPr>
          <w:ilvl w:val="0"/>
          <w:numId w:val="5"/>
        </w:numPr>
        <w:jc w:val="both"/>
        <w:rPr>
          <w:rStyle w:val="apple-converted-space"/>
        </w:rPr>
      </w:pPr>
      <w:r>
        <w:rPr>
          <w:rStyle w:val="apple-converted-space"/>
        </w:rPr>
        <w:lastRenderedPageBreak/>
        <w:t xml:space="preserve">Bestyrelsen </w:t>
      </w:r>
      <w:r w:rsidR="00D77245" w:rsidRPr="00D77245">
        <w:rPr>
          <w:rStyle w:val="apple-converted-space"/>
        </w:rPr>
        <w:t>er indtil 31. august 202</w:t>
      </w:r>
      <w:r w:rsidR="00706673">
        <w:rPr>
          <w:rStyle w:val="apple-converted-space"/>
        </w:rPr>
        <w:t>6</w:t>
      </w:r>
      <w:r w:rsidR="00D77245" w:rsidRPr="00D77245">
        <w:rPr>
          <w:rStyle w:val="apple-converted-space"/>
        </w:rPr>
        <w:t xml:space="preserve"> bemyndiget til ad én eller flere gange at forhøje selskabets aktiekapital med indtil nominelt 50.000.000 aktier à </w:t>
      </w:r>
      <w:r w:rsidR="005E1647">
        <w:rPr>
          <w:rStyle w:val="apple-converted-space"/>
        </w:rPr>
        <w:t>0</w:t>
      </w:r>
      <w:r w:rsidR="00B34855">
        <w:rPr>
          <w:rStyle w:val="apple-converted-space"/>
        </w:rPr>
        <w:t>,</w:t>
      </w:r>
      <w:r w:rsidR="00D77245" w:rsidRPr="00D77245">
        <w:rPr>
          <w:rStyle w:val="apple-converted-space"/>
        </w:rPr>
        <w:t>1 kr. Forhøjelsen kan ske ved hel eller delvis kontant indbetaling, ved konvertering af gæld og/eller indbetaling i andre værdier end kontanter, herunder indskud af en bestående virksomhed. Kapitalforhøjelsen skal være uden fortegningsret for bestående aktionærer og skal minimum ske til markedskurs. De nye aktier skal være omsætningspapirer. Der skal ikke gælde indskrænkninger i de nye aktiers omsættelighed eller fortegningsret ved fremtidige kapitalforhøjelser, medmindre andet fremgår af vedtægterne eller bestemmes af generalforsamlingen. De nye aktier skal noteres på navn i selskabets ejerbog, jfr. vedtægternes punkt 3.2. De nye akties ret til udbytte og andre rettigheder i selskabet indtræder fra det tidspunkt, der fastsættes af bestyrelsen ved tegningen, dog senest fra det første regnskabsår efter året for kapitalforhøjelsens registrering</w:t>
      </w:r>
    </w:p>
    <w:p w14:paraId="2B4E879F" w14:textId="0FB29913" w:rsidR="00E85E47" w:rsidRPr="00E85E47" w:rsidRDefault="00E85E47" w:rsidP="0021496B">
      <w:pPr>
        <w:pStyle w:val="minibrd"/>
        <w:jc w:val="both"/>
        <w:rPr>
          <w:rFonts w:eastAsia="Arial" w:cs="Arial"/>
        </w:rPr>
      </w:pPr>
    </w:p>
    <w:p w14:paraId="01F39C95" w14:textId="66CA038B" w:rsidR="00B50FF6" w:rsidRDefault="00427B13" w:rsidP="00B50FF6">
      <w:pPr>
        <w:pStyle w:val="bvbrd"/>
        <w:numPr>
          <w:ilvl w:val="1"/>
          <w:numId w:val="6"/>
        </w:numPr>
        <w:jc w:val="both"/>
        <w:rPr>
          <w:rStyle w:val="apple-converted-space"/>
        </w:rPr>
      </w:pPr>
      <w:r w:rsidRPr="00F27C87">
        <w:rPr>
          <w:rStyle w:val="apple-converted-space"/>
        </w:rPr>
        <w:t>Bestyrelsen er indtil den 31. august 202</w:t>
      </w:r>
      <w:r w:rsidR="000C0FBC">
        <w:rPr>
          <w:rStyle w:val="apple-converted-space"/>
        </w:rPr>
        <w:t>6</w:t>
      </w:r>
      <w:r w:rsidRPr="00F27C87">
        <w:rPr>
          <w:rStyle w:val="apple-converted-space"/>
        </w:rPr>
        <w:t xml:space="preserve"> bemyndiget til at lade selskabet udstede tegningsoptioner (warrants) ad én eller flere gange. Tegningsoptionerne (warrants) må højest give ret til at tegne nominelt DKK 5.000.000 aktier i selskabet. Udstedelsen skal være uden fortegningsret for bestående aktionærer, og udstedelsen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xml:space="preserve">. Bestyrelsen er samtidigt bemyndiget til ad én eller flere gange at gennemføre kapitalforhøjelser i selskabet i forbindelse med senere udnyttelse af ovennævnte tegningsoptioner (warrants). Forhøjelsen skal være uden fortegningsret for selskabets hidtidige aktionærer. De nye aktier skal være omsætningspapirer og noteres på navn i selskabets ejerbog, jf. vedtægternes punkt 3.2. Tegningskursen fastsættes af bestyrelsen i forbindelse med udstedelsen af tegningsoptionerne og må aldrig være under markedskursen på udstedelsestidspunktet,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De nye aktier skal indbetales fuldt ud. De nye aktiers ret til udbytte og øvrige rettigheder i selskabet indtræder fra det tidspunkt, bestyrelsen måtte bestemme, dog senest fra det første regnskabsår efter året for kapitalforhøjelsens registrering.</w:t>
      </w:r>
    </w:p>
    <w:p w14:paraId="68FFCD07" w14:textId="77777777" w:rsidR="0021496B" w:rsidRPr="00F27C87" w:rsidRDefault="0021496B" w:rsidP="0021496B">
      <w:pPr>
        <w:pStyle w:val="bvbrd"/>
        <w:ind w:left="851"/>
        <w:jc w:val="both"/>
        <w:rPr>
          <w:rStyle w:val="apple-converted-space"/>
        </w:rPr>
      </w:pPr>
    </w:p>
    <w:p w14:paraId="21567C18" w14:textId="61497E38" w:rsidR="009520CF" w:rsidRDefault="009520CF" w:rsidP="00623F65">
      <w:pPr>
        <w:pStyle w:val="bvbrd"/>
        <w:numPr>
          <w:ilvl w:val="1"/>
          <w:numId w:val="6"/>
        </w:numPr>
        <w:jc w:val="both"/>
      </w:pPr>
    </w:p>
    <w:p w14:paraId="0DE369CE" w14:textId="3B7EA917" w:rsidR="009520CF" w:rsidRPr="00F27C87" w:rsidRDefault="00427B13">
      <w:pPr>
        <w:pStyle w:val="minibrd"/>
        <w:numPr>
          <w:ilvl w:val="0"/>
          <w:numId w:val="7"/>
        </w:numPr>
        <w:jc w:val="both"/>
      </w:pPr>
      <w:r w:rsidRPr="00F27C87">
        <w:rPr>
          <w:rStyle w:val="apple-converted-space"/>
        </w:rPr>
        <w:t xml:space="preserve">Bestyrelsen er indtil den 31. august 2026 bemyndiget til ad én eller flere gange at lade selskabet optage lån mod obligationer eller andre gældsbreve med en ret for långiveren til at konvertere sin fordring til aktier i selskabet (konvertible lån). De konvertible lån må højest give ret til at tegne nominelt DKK </w:t>
      </w:r>
      <w:r w:rsidR="00D77245" w:rsidRPr="00D77245">
        <w:rPr>
          <w:rStyle w:val="apple-converted-space"/>
        </w:rPr>
        <w:t>52</w:t>
      </w:r>
      <w:r w:rsidR="00DA45F3">
        <w:rPr>
          <w:rStyle w:val="apple-converted-space"/>
        </w:rPr>
        <w:t>.</w:t>
      </w:r>
      <w:r w:rsidR="00D77245" w:rsidRPr="00D77245">
        <w:rPr>
          <w:rStyle w:val="apple-converted-space"/>
        </w:rPr>
        <w:t>390</w:t>
      </w:r>
      <w:r w:rsidR="00DA45F3">
        <w:rPr>
          <w:rStyle w:val="apple-converted-space"/>
        </w:rPr>
        <w:t>.</w:t>
      </w:r>
      <w:r w:rsidR="00D77245" w:rsidRPr="00D77245">
        <w:rPr>
          <w:rStyle w:val="apple-converted-space"/>
        </w:rPr>
        <w:t>549</w:t>
      </w:r>
      <w:r w:rsidR="00DA45F3">
        <w:rPr>
          <w:rStyle w:val="apple-converted-space"/>
        </w:rPr>
        <w:t>,</w:t>
      </w:r>
      <w:r w:rsidR="00D77245" w:rsidRPr="00D77245">
        <w:rPr>
          <w:rStyle w:val="apple-converted-space"/>
        </w:rPr>
        <w:t>7</w:t>
      </w:r>
      <w:r w:rsidR="00DA45F3">
        <w:rPr>
          <w:rStyle w:val="apple-converted-space"/>
        </w:rPr>
        <w:t>0</w:t>
      </w:r>
      <w:r w:rsidR="00D77245">
        <w:rPr>
          <w:rStyle w:val="apple-converted-space"/>
        </w:rPr>
        <w:t xml:space="preserve"> </w:t>
      </w:r>
      <w:r w:rsidRPr="00F27C87">
        <w:rPr>
          <w:rStyle w:val="apple-converted-space"/>
        </w:rPr>
        <w:t xml:space="preserve">aktier i selskabet. Optagelsen af de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Aktierne skal noteres på navn i selskabets ejerbog, jf. vedtægternes punkt 3.2. Tegningskursen fastsættes at bestyrelsen i forbindelse med udstedelsen at de konvertible lån og må aldrig være under markedskursen på udstedelses</w:t>
      </w:r>
      <w:r w:rsidRPr="00F27C87">
        <w:rPr>
          <w:rStyle w:val="apple-converted-space"/>
        </w:rPr>
        <w:softHyphen/>
        <w:t>tidspunktet, dog er bestyrelsen berettiget til at udstede aktier i Selskabet til favørkurs for så vidt angår nominelt DKK</w:t>
      </w:r>
      <w:r w:rsidR="0078576E" w:rsidRPr="00F27C87">
        <w:rPr>
          <w:rStyle w:val="apple-converted-space"/>
        </w:rPr>
        <w:t xml:space="preserve"> 500.000 aktier</w:t>
      </w:r>
      <w:r w:rsidRPr="00F27C87">
        <w:rPr>
          <w:rStyle w:val="apple-converted-space"/>
        </w:rPr>
        <w:t xml:space="preserve">. De nye aktier skal indbetales fuldt ud. De nye aktiers ret til udbytte og øvrige </w:t>
      </w:r>
      <w:r w:rsidRPr="00F27C87">
        <w:rPr>
          <w:rStyle w:val="apple-converted-space"/>
        </w:rPr>
        <w:lastRenderedPageBreak/>
        <w:t>rettigheder i selskabet indtræder fra det tidspunkt, bestyrelsen måtte bestemme, dog senest fra det første regnskabsår efter året for kapitalforhøjelsens registrering.</w:t>
      </w:r>
    </w:p>
    <w:p w14:paraId="685EC971" w14:textId="6B2BF306" w:rsidR="009520CF" w:rsidRPr="00F27C87" w:rsidRDefault="00427B13">
      <w:pPr>
        <w:pStyle w:val="minibrd"/>
        <w:ind w:left="1077"/>
        <w:jc w:val="both"/>
        <w:rPr>
          <w:rStyle w:val="apple-converted-space"/>
        </w:rPr>
      </w:pPr>
      <w:r w:rsidRPr="00F27C87">
        <w:t xml:space="preserve">Bestyrelsen har ved beslutning af 26. april 2021 udnyttet den tidligere givne bemyndigelse i vedtægternes daværende punkt 4.3.A uden fortegningsret for de eksisterende aktionærer og til favørkurs, </w:t>
      </w:r>
      <w:proofErr w:type="gramStart"/>
      <w:r w:rsidRPr="00F27C87">
        <w:t>således at</w:t>
      </w:r>
      <w:proofErr w:type="gramEnd"/>
      <w:r w:rsidRPr="00F27C87">
        <w:t xml:space="preserve"> der består en uudnyttet konverteringsret for nominelt DKK </w:t>
      </w:r>
      <w:r w:rsidR="0078576E" w:rsidRPr="00F27C87">
        <w:t>266</w:t>
      </w:r>
      <w:r w:rsidR="00FD64D2">
        <w:t>.</w:t>
      </w:r>
      <w:r w:rsidR="0078576E" w:rsidRPr="00F27C87">
        <w:t xml:space="preserve">400 </w:t>
      </w:r>
      <w:r w:rsidRPr="00F27C87">
        <w:t>aktier. Konverteringsretten er gældende indtil den 26. april 2022. Bestemmelserne i § 4.3.A. 4. – 9 pkt. finder tilsvarende anvendelse for sådan konver</w:t>
      </w:r>
      <w:r w:rsidRPr="00F27C87">
        <w:softHyphen/>
        <w:t>te</w:t>
      </w:r>
      <w:r w:rsidRPr="00F27C87">
        <w:softHyphen/>
        <w:t xml:space="preserve">ring. Eventuel konvertering påvirker ikke </w:t>
      </w:r>
      <w:r w:rsidR="008106C9" w:rsidRPr="00F27C87">
        <w:t>den nu foreliggende bemyndigelse</w:t>
      </w:r>
      <w:r w:rsidRPr="00F27C87">
        <w:t> i vedtægternes § 4.3.A. ovenfor</w:t>
      </w:r>
      <w:r w:rsidRPr="00F27C87">
        <w:rPr>
          <w:sz w:val="24"/>
          <w:szCs w:val="24"/>
        </w:rPr>
        <w:t>.</w:t>
      </w:r>
      <w:r w:rsidRPr="00F27C87">
        <w:rPr>
          <w:rStyle w:val="apple-converted-space"/>
        </w:rPr>
        <w:t xml:space="preserve"> Bestyrelsen har ved beslutning den 6. januar 2022 at forlænge konverteringsretten til den 31. december 2022.    </w:t>
      </w:r>
    </w:p>
    <w:p w14:paraId="1762EA71" w14:textId="50980828" w:rsidR="009520CF" w:rsidRPr="00F27C87" w:rsidRDefault="00427B13">
      <w:pPr>
        <w:pStyle w:val="minibrd"/>
        <w:ind w:left="1077"/>
        <w:jc w:val="both"/>
        <w:rPr>
          <w:rStyle w:val="apple-converted-space"/>
        </w:rPr>
      </w:pPr>
      <w:r w:rsidRPr="00F27C87">
        <w:rPr>
          <w:rStyle w:val="apple-converted-space"/>
        </w:rPr>
        <w:t xml:space="preserve">Bestyrelsen har ved beslutning den 6. januar 2022 udnyttet bemyndigelsen til uden fortegningsret for de eksisterende aktionærer og til favørkurs, for så vidt angår konverteringsret med nominelt DKK </w:t>
      </w:r>
      <w:r w:rsidR="0078576E" w:rsidRPr="00F27C87">
        <w:rPr>
          <w:rStyle w:val="apple-converted-space"/>
        </w:rPr>
        <w:t>85.000 aktier</w:t>
      </w:r>
      <w:r w:rsidRPr="00F27C87">
        <w:rPr>
          <w:rStyle w:val="apple-converted-space"/>
        </w:rPr>
        <w:t xml:space="preserve">. Konverteringsretten er gældende indtil den 7. januar 2023. Den maksimale forhøjelse af aktiekapitalen, der kan besluttes på baggrund af bemyndigelsen er herefter reduceret til DKK </w:t>
      </w:r>
      <w:r w:rsidR="00D77245" w:rsidRPr="00D77245">
        <w:rPr>
          <w:rStyle w:val="apple-converted-space"/>
        </w:rPr>
        <w:t>52</w:t>
      </w:r>
      <w:r w:rsidR="00043BD7">
        <w:rPr>
          <w:rStyle w:val="apple-converted-space"/>
        </w:rPr>
        <w:t>.</w:t>
      </w:r>
      <w:r w:rsidR="00D77245" w:rsidRPr="00D77245">
        <w:rPr>
          <w:rStyle w:val="apple-converted-space"/>
        </w:rPr>
        <w:t>305</w:t>
      </w:r>
      <w:r w:rsidR="00043BD7">
        <w:rPr>
          <w:rStyle w:val="apple-converted-space"/>
        </w:rPr>
        <w:t>.</w:t>
      </w:r>
      <w:r w:rsidR="00D77245" w:rsidRPr="00D77245">
        <w:rPr>
          <w:rStyle w:val="apple-converted-space"/>
        </w:rPr>
        <w:t>549</w:t>
      </w:r>
      <w:r w:rsidR="00043BD7">
        <w:rPr>
          <w:rStyle w:val="apple-converted-space"/>
        </w:rPr>
        <w:t>,</w:t>
      </w:r>
      <w:r w:rsidR="00D77245" w:rsidRPr="00D77245">
        <w:rPr>
          <w:rStyle w:val="apple-converted-space"/>
        </w:rPr>
        <w:t>7</w:t>
      </w:r>
      <w:r w:rsidR="00043BD7">
        <w:rPr>
          <w:rStyle w:val="apple-converted-space"/>
        </w:rPr>
        <w:t>0</w:t>
      </w:r>
      <w:r w:rsidRPr="00F27C87">
        <w:rPr>
          <w:rStyle w:val="apple-converted-space"/>
        </w:rPr>
        <w:t xml:space="preserve"> hvoraf 415.000 er til favørkurs.</w:t>
      </w:r>
    </w:p>
    <w:p w14:paraId="18311FD9" w14:textId="737DD652" w:rsidR="00446D04" w:rsidRDefault="00446D04">
      <w:pPr>
        <w:pStyle w:val="minibrd"/>
        <w:ind w:left="1077"/>
        <w:jc w:val="both"/>
      </w:pPr>
      <w:bookmarkStart w:id="2" w:name="_Hlk124762263"/>
      <w:r w:rsidRPr="00F27C87">
        <w:t>Bestyrelsen har ved beslutning af 17. januar 2023 i henhold til konvertible gældsbreve af 26. april 2021 og 6. januar 2022, der er udstedt i henhold til vedtægternes punkt 4.</w:t>
      </w:r>
      <w:r w:rsidR="008106C9">
        <w:t>3</w:t>
      </w:r>
      <w:r w:rsidRPr="00F27C87">
        <w:t xml:space="preserve">.A, forhøjet selskabets aktiekapital uden fortegningsret for de eksisterende aktionærer med nominelt DKK </w:t>
      </w:r>
      <w:r w:rsidR="00D56010" w:rsidRPr="00D56010">
        <w:t xml:space="preserve">353.497,30 </w:t>
      </w:r>
      <w:r w:rsidRPr="00F27C87">
        <w:t xml:space="preserve">nye aktier fordelt på 3.534.973 aktier á nominelt DKK </w:t>
      </w:r>
      <w:r w:rsidR="00B01003">
        <w:t>0</w:t>
      </w:r>
      <w:r w:rsidR="00B34855">
        <w:t>,</w:t>
      </w:r>
      <w:r w:rsidRPr="00F27C87">
        <w:t>1 hver.</w:t>
      </w:r>
    </w:p>
    <w:p w14:paraId="27785A86" w14:textId="2684A3DC" w:rsidR="008106C9" w:rsidRDefault="008106C9" w:rsidP="008106C9">
      <w:pPr>
        <w:pStyle w:val="minibrd"/>
        <w:ind w:left="1077"/>
        <w:jc w:val="both"/>
        <w:rPr>
          <w:rStyle w:val="apple-converted-space"/>
        </w:rPr>
      </w:pPr>
      <w:r w:rsidRPr="00F27C87">
        <w:rPr>
          <w:rStyle w:val="apple-converted-space"/>
        </w:rPr>
        <w:t xml:space="preserve">Bestyrelsen har ved beslutning den </w:t>
      </w:r>
      <w:r>
        <w:rPr>
          <w:rStyle w:val="apple-converted-space"/>
        </w:rPr>
        <w:t>22. januar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w:t>
      </w:r>
      <w:r w:rsidR="002673D2">
        <w:rPr>
          <w:rStyle w:val="apple-converted-space"/>
        </w:rPr>
        <w:t xml:space="preserve"> på DKK</w:t>
      </w:r>
      <w:r w:rsidR="00D32A67">
        <w:rPr>
          <w:rStyle w:val="apple-converted-space"/>
        </w:rPr>
        <w:t xml:space="preserve"> </w:t>
      </w:r>
      <w:r w:rsidR="00D32A67" w:rsidRPr="00D32A67">
        <w:rPr>
          <w:rStyle w:val="apple-converted-space"/>
        </w:rPr>
        <w:t>891.479,50</w:t>
      </w:r>
      <w:r w:rsidR="002673D2">
        <w:rPr>
          <w:rStyle w:val="apple-converted-space"/>
        </w:rPr>
        <w:t xml:space="preserve">, </w:t>
      </w:r>
      <w:r w:rsidR="002673D2" w:rsidRPr="00BE4448">
        <w:t>der</w:t>
      </w:r>
      <w:r w:rsidR="002673D2">
        <w:t xml:space="preserve"> giver långiverne ret til at konvertere gældsbrevene inklusive påløbne renter til nye aktier i selskabet</w:t>
      </w:r>
      <w:r>
        <w:rPr>
          <w:rStyle w:val="apple-converted-space"/>
        </w:rPr>
        <w:t xml:space="preserve"> </w:t>
      </w:r>
      <w:r w:rsidR="002673D2">
        <w:rPr>
          <w:rStyle w:val="apple-converted-space"/>
        </w:rPr>
        <w:t xml:space="preserve">til kurs pari og </w:t>
      </w:r>
      <w:r w:rsidRPr="00F27C87">
        <w:rPr>
          <w:rStyle w:val="apple-converted-space"/>
        </w:rPr>
        <w:t xml:space="preserve">uden fortegningsret for de eksisterende aktionærer. </w:t>
      </w:r>
      <w:r w:rsidR="002673D2" w:rsidRPr="002673D2">
        <w:rPr>
          <w:rStyle w:val="apple-converted-space"/>
        </w:rPr>
        <w:t xml:space="preserve">Den maksimale forhøjelse af selskabskapitalen som følge af konvertering af de konvertible lån er </w:t>
      </w:r>
      <w:r w:rsidR="005B2875">
        <w:rPr>
          <w:rStyle w:val="apple-converted-space"/>
        </w:rPr>
        <w:t xml:space="preserve">nominelt </w:t>
      </w:r>
      <w:r w:rsidR="002673D2" w:rsidRPr="002673D2">
        <w:rPr>
          <w:rStyle w:val="apple-converted-space"/>
        </w:rPr>
        <w:t>DKK</w:t>
      </w:r>
      <w:r w:rsidR="00817128">
        <w:rPr>
          <w:rStyle w:val="apple-converted-space"/>
        </w:rPr>
        <w:t xml:space="preserve"> </w:t>
      </w:r>
      <w:r w:rsidR="00817128" w:rsidRPr="00817128">
        <w:rPr>
          <w:rStyle w:val="apple-converted-space"/>
        </w:rPr>
        <w:t>1.262.769,10</w:t>
      </w:r>
      <w:r w:rsidR="002673D2">
        <w:rPr>
          <w:rStyle w:val="apple-converted-space"/>
        </w:rPr>
        <w:t xml:space="preserve">. </w:t>
      </w:r>
      <w:r w:rsidRPr="00F27C87">
        <w:rPr>
          <w:rStyle w:val="apple-converted-space"/>
        </w:rPr>
        <w:t xml:space="preserve">Konverteringsretten er gældende </w:t>
      </w:r>
      <w:r w:rsidR="002673D2">
        <w:t>i en periode på 30 dage, der påbegyndes 23 kalendermåneder efter indgåelse af de konvertible gældsbrev</w:t>
      </w:r>
      <w:r w:rsidR="00067D6E">
        <w:t>e</w:t>
      </w:r>
      <w:r w:rsidR="002673D2">
        <w:t xml:space="preserve"> og kan forlænges af selskabet</w:t>
      </w:r>
      <w:r w:rsidR="005B2875">
        <w:t xml:space="preserve"> i henhold til lånevilkårene</w:t>
      </w:r>
      <w:r w:rsidRPr="00F27C87">
        <w:rPr>
          <w:rStyle w:val="apple-converted-space"/>
        </w:rPr>
        <w:t xml:space="preserve">. Den maksimale forhøjelse af aktiekapitalen, der kan besluttes på baggrund af </w:t>
      </w:r>
      <w:r w:rsidR="002673D2" w:rsidRPr="00F27C87">
        <w:rPr>
          <w:rStyle w:val="apple-converted-space"/>
        </w:rPr>
        <w:t>bemyndigelsen,</w:t>
      </w:r>
      <w:r w:rsidRPr="00F27C87">
        <w:rPr>
          <w:rStyle w:val="apple-converted-space"/>
        </w:rPr>
        <w:t xml:space="preserve"> er herefter reduceret til </w:t>
      </w:r>
      <w:r w:rsidR="00067D6E">
        <w:rPr>
          <w:rStyle w:val="apple-converted-space"/>
        </w:rPr>
        <w:t xml:space="preserve">nominelt </w:t>
      </w:r>
      <w:r w:rsidRPr="00F27C87">
        <w:rPr>
          <w:rStyle w:val="apple-converted-space"/>
        </w:rPr>
        <w:t xml:space="preserve">DKK </w:t>
      </w:r>
      <w:bookmarkStart w:id="3" w:name="_Hlk156911964"/>
      <w:r w:rsidR="00C52226" w:rsidRPr="00C52226">
        <w:rPr>
          <w:rStyle w:val="apple-converted-space"/>
        </w:rPr>
        <w:t>51.042.780,60</w:t>
      </w:r>
      <w:bookmarkEnd w:id="3"/>
      <w:r w:rsidRPr="00F27C87">
        <w:rPr>
          <w:rStyle w:val="apple-converted-space"/>
        </w:rPr>
        <w:t xml:space="preserve">, hvoraf </w:t>
      </w:r>
      <w:r w:rsidR="00067D6E">
        <w:rPr>
          <w:rStyle w:val="apple-converted-space"/>
        </w:rPr>
        <w:t xml:space="preserve">nominelt DKK </w:t>
      </w:r>
      <w:r w:rsidR="00C52226" w:rsidRPr="00C52226">
        <w:rPr>
          <w:rStyle w:val="apple-converted-space"/>
        </w:rPr>
        <w:t xml:space="preserve">415.000 </w:t>
      </w:r>
      <w:r w:rsidRPr="00F27C87">
        <w:rPr>
          <w:rStyle w:val="apple-converted-space"/>
        </w:rPr>
        <w:t>er til favørkurs.</w:t>
      </w:r>
    </w:p>
    <w:p w14:paraId="29800503" w14:textId="0D4931D5" w:rsidR="00134975" w:rsidRDefault="00134975" w:rsidP="00134975">
      <w:pPr>
        <w:pStyle w:val="minibrd"/>
        <w:ind w:left="1077"/>
        <w:jc w:val="both"/>
        <w:rPr>
          <w:rStyle w:val="apple-converted-space"/>
        </w:rPr>
      </w:pPr>
      <w:r w:rsidRPr="00F27C87">
        <w:rPr>
          <w:rStyle w:val="apple-converted-space"/>
        </w:rPr>
        <w:t xml:space="preserve">Bestyrelsen har ved beslutning den </w:t>
      </w:r>
      <w:r>
        <w:rPr>
          <w:rStyle w:val="apple-converted-space"/>
        </w:rPr>
        <w:t>7. februar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w:t>
      </w:r>
      <w:r w:rsidR="00C52226">
        <w:rPr>
          <w:rStyle w:val="apple-converted-space"/>
        </w:rPr>
        <w:t xml:space="preserve"> </w:t>
      </w:r>
      <w:r w:rsidR="00C52226" w:rsidRPr="00C52226">
        <w:rPr>
          <w:rStyle w:val="apple-converted-space"/>
        </w:rPr>
        <w:t>710.000</w:t>
      </w:r>
      <w:r>
        <w:rPr>
          <w:rStyle w:val="apple-converted-space"/>
        </w:rPr>
        <w:t xml:space="preserve">, </w:t>
      </w:r>
      <w:r w:rsidRPr="00BE4448">
        <w:t>der</w:t>
      </w:r>
      <w:r>
        <w:t xml:space="preserve"> giver långiverne ret til at konvertere gældsbrevene inklusive påløbne renter til nye aktier i selskabet</w:t>
      </w:r>
      <w:r>
        <w:rPr>
          <w:rStyle w:val="apple-converted-space"/>
        </w:rPr>
        <w:t xml:space="preserve"> til </w:t>
      </w:r>
      <w:r w:rsidRPr="00366AE5">
        <w:rPr>
          <w:rStyle w:val="apple-converted-space"/>
        </w:rPr>
        <w:t>kurs</w:t>
      </w:r>
      <w:r>
        <w:rPr>
          <w:rStyle w:val="apple-converted-space"/>
        </w:rPr>
        <w:t xml:space="preserve">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DKK</w:t>
      </w:r>
      <w:r w:rsidR="00AA3A18">
        <w:rPr>
          <w:rStyle w:val="apple-converted-space"/>
        </w:rPr>
        <w:t xml:space="preserve"> </w:t>
      </w:r>
      <w:r w:rsidR="00AA3A18" w:rsidRPr="00AA3A18">
        <w:rPr>
          <w:rStyle w:val="apple-converted-space"/>
        </w:rPr>
        <w:t>1.042.780,60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D77245" w:rsidRPr="00D77245">
        <w:rPr>
          <w:rStyle w:val="apple-converted-space"/>
        </w:rPr>
        <w:t>50</w:t>
      </w:r>
      <w:r w:rsidR="00D77245">
        <w:rPr>
          <w:rStyle w:val="apple-converted-space"/>
        </w:rPr>
        <w:t>.</w:t>
      </w:r>
      <w:r w:rsidR="00D77245" w:rsidRPr="00D77245">
        <w:rPr>
          <w:rStyle w:val="apple-converted-space"/>
        </w:rPr>
        <w:t>000</w:t>
      </w:r>
      <w:r w:rsidR="00D77245">
        <w:rPr>
          <w:rStyle w:val="apple-converted-space"/>
        </w:rPr>
        <w:t>.</w:t>
      </w:r>
      <w:r w:rsidR="00D77245" w:rsidRPr="00D77245">
        <w:rPr>
          <w:rStyle w:val="apple-converted-space"/>
        </w:rPr>
        <w:t>000</w:t>
      </w:r>
      <w:r w:rsidRPr="00F27C87">
        <w:rPr>
          <w:rStyle w:val="apple-converted-space"/>
        </w:rPr>
        <w:t xml:space="preserve">, hvoraf </w:t>
      </w:r>
      <w:r>
        <w:rPr>
          <w:rStyle w:val="apple-converted-space"/>
        </w:rPr>
        <w:t xml:space="preserve">nominelt DKK </w:t>
      </w:r>
      <w:r w:rsidR="009554C5" w:rsidRPr="009554C5">
        <w:rPr>
          <w:rStyle w:val="apple-converted-space"/>
        </w:rPr>
        <w:t>415.000</w:t>
      </w:r>
      <w:r w:rsidR="005B64D2">
        <w:rPr>
          <w:rStyle w:val="apple-converted-space"/>
        </w:rPr>
        <w:t xml:space="preserve"> </w:t>
      </w:r>
      <w:r w:rsidRPr="00F27C87">
        <w:rPr>
          <w:rStyle w:val="apple-converted-space"/>
        </w:rPr>
        <w:t>er til favørkurs.</w:t>
      </w:r>
    </w:p>
    <w:p w14:paraId="7AAA187F" w14:textId="324408F6" w:rsidR="00345A37" w:rsidRDefault="00345A37" w:rsidP="00345A37">
      <w:pPr>
        <w:pStyle w:val="minibrd"/>
        <w:ind w:left="1077"/>
        <w:jc w:val="both"/>
        <w:rPr>
          <w:rStyle w:val="apple-converted-space"/>
        </w:rPr>
      </w:pPr>
      <w:r w:rsidRPr="00F27C87">
        <w:rPr>
          <w:rStyle w:val="apple-converted-space"/>
        </w:rPr>
        <w:t xml:space="preserve">Bestyrelsen har ved beslutning den </w:t>
      </w:r>
      <w:r>
        <w:rPr>
          <w:rStyle w:val="apple-converted-space"/>
        </w:rPr>
        <w:t>10. april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5C4A5B" w:rsidRPr="005C4A5B">
        <w:rPr>
          <w:rStyle w:val="apple-converted-space"/>
        </w:rPr>
        <w:t>147.469</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w:t>
      </w:r>
      <w:r w:rsidRPr="00F27C87">
        <w:rPr>
          <w:rStyle w:val="apple-converted-space"/>
        </w:rPr>
        <w:lastRenderedPageBreak/>
        <w:t xml:space="preserve">kan besluttes på baggrund af bemyndigelsen, er herefter reduceret til </w:t>
      </w:r>
      <w:r>
        <w:rPr>
          <w:rStyle w:val="apple-converted-space"/>
        </w:rPr>
        <w:t xml:space="preserve">nominelt </w:t>
      </w:r>
      <w:r w:rsidRPr="00F27C87">
        <w:rPr>
          <w:rStyle w:val="apple-converted-space"/>
        </w:rPr>
        <w:t xml:space="preserve">DKK </w:t>
      </w:r>
      <w:r w:rsidR="005C4A5B" w:rsidRPr="005C4A5B">
        <w:rPr>
          <w:rStyle w:val="apple-converted-space"/>
        </w:rPr>
        <w:t>49.852.531</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2F30B388" w14:textId="6A4C21A5" w:rsidR="000E09AD" w:rsidRDefault="000E09AD" w:rsidP="000E09AD">
      <w:pPr>
        <w:pStyle w:val="minibrd"/>
        <w:ind w:left="1077"/>
        <w:jc w:val="both"/>
        <w:rPr>
          <w:rStyle w:val="apple-converted-space"/>
        </w:rPr>
      </w:pPr>
      <w:r w:rsidRPr="00F27C87">
        <w:rPr>
          <w:rStyle w:val="apple-converted-space"/>
        </w:rPr>
        <w:t xml:space="preserve">Bestyrelsen har ved beslutning den </w:t>
      </w:r>
      <w:r>
        <w:rPr>
          <w:rStyle w:val="apple-converted-space"/>
        </w:rPr>
        <w:t>16. maj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92994" w:rsidRPr="00692994">
        <w:rPr>
          <w:rStyle w:val="apple-converted-space"/>
        </w:rPr>
        <w:t>146.926,60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92994" w:rsidRPr="00692994">
        <w:rPr>
          <w:rStyle w:val="apple-converted-space"/>
        </w:rPr>
        <w:t>49.705.604,40</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1E96E08B" w14:textId="3AD4DFD0" w:rsidR="00B43D57" w:rsidRDefault="00B43D57" w:rsidP="00B43D57">
      <w:pPr>
        <w:pStyle w:val="minibrd"/>
        <w:ind w:left="1077"/>
        <w:jc w:val="both"/>
        <w:rPr>
          <w:rStyle w:val="apple-converted-space"/>
        </w:rPr>
      </w:pPr>
      <w:r w:rsidRPr="00F27C87">
        <w:rPr>
          <w:rStyle w:val="apple-converted-space"/>
        </w:rPr>
        <w:t xml:space="preserve">Bestyrelsen har ved beslutning den </w:t>
      </w:r>
      <w:r>
        <w:rPr>
          <w:rStyle w:val="apple-converted-space"/>
        </w:rPr>
        <w:t>16. juli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Pr="000E09AD">
        <w:rPr>
          <w:rStyle w:val="apple-converted-space"/>
        </w:rPr>
        <w:t>1</w:t>
      </w:r>
      <w:r>
        <w:rPr>
          <w:rStyle w:val="apple-converted-space"/>
        </w:rPr>
        <w:t xml:space="preserve">00.000.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710FA2" w:rsidRPr="00710FA2">
        <w:rPr>
          <w:rStyle w:val="apple-converted-space"/>
        </w:rPr>
        <w:t>49.605.604,40</w:t>
      </w:r>
      <w:r w:rsidRPr="00F27C87">
        <w:rPr>
          <w:rStyle w:val="apple-converted-space"/>
        </w:rPr>
        <w:t xml:space="preserve">, hvoraf </w:t>
      </w:r>
      <w:r>
        <w:rPr>
          <w:rStyle w:val="apple-converted-space"/>
        </w:rPr>
        <w:t xml:space="preserve">nominelt DKK </w:t>
      </w:r>
      <w:r w:rsidR="00710FA2" w:rsidRPr="00710FA2">
        <w:rPr>
          <w:rStyle w:val="apple-converted-space"/>
        </w:rPr>
        <w:t>415.000</w:t>
      </w:r>
      <w:r w:rsidR="00710FA2">
        <w:rPr>
          <w:rStyle w:val="apple-converted-space"/>
        </w:rPr>
        <w:t xml:space="preserve"> </w:t>
      </w:r>
      <w:r w:rsidRPr="00F27C87">
        <w:rPr>
          <w:rStyle w:val="apple-converted-space"/>
        </w:rPr>
        <w:t>er til favørkurs.</w:t>
      </w:r>
    </w:p>
    <w:p w14:paraId="79E05BD3" w14:textId="1688DEA6" w:rsidR="00A823A9" w:rsidRDefault="002D6D2A"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april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FA3D19" w:rsidRPr="00A823A9">
        <w:t>7.577.666</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487F85" w:rsidRPr="00A823A9">
        <w:t>42.027.938,40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A823A9">
        <w:rPr>
          <w:rStyle w:val="apple-converted-space"/>
        </w:rPr>
        <w:t>.</w:t>
      </w:r>
    </w:p>
    <w:p w14:paraId="62EC2FD4" w14:textId="370774DB" w:rsidR="00A823A9" w:rsidRDefault="00A823A9"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juli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C4553" w:rsidRPr="005F1649">
        <w:t>7.577.666</w:t>
      </w:r>
      <w:r>
        <w:rPr>
          <w:rStyle w:val="apple-converted-space"/>
        </w:rPr>
        <w:t xml:space="preserve">. </w:t>
      </w:r>
      <w:r w:rsidRPr="00F27C87">
        <w:rPr>
          <w:rStyle w:val="apple-converted-space"/>
        </w:rPr>
        <w:t xml:space="preserve">Konverteringsretten er gældende </w:t>
      </w:r>
      <w:r>
        <w:t xml:space="preserve">i en periode på 30 dage, der påbegyndes 23 kalendermåneder efter </w:t>
      </w:r>
      <w:r w:rsidR="006C4553">
        <w:t>udstedelse</w:t>
      </w:r>
      <w:r>
        <w:t xml:space="preserv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C4553" w:rsidRPr="006C4553">
        <w:t>34</w:t>
      </w:r>
      <w:r w:rsidR="00BE51EC">
        <w:t>.</w:t>
      </w:r>
      <w:r w:rsidR="006C4553" w:rsidRPr="006C4553">
        <w:t>450</w:t>
      </w:r>
      <w:r w:rsidR="00BE51EC">
        <w:t>.</w:t>
      </w:r>
      <w:r w:rsidR="006C4553" w:rsidRPr="006C4553">
        <w:t>272</w:t>
      </w:r>
      <w:r w:rsidR="00BE51EC">
        <w:t>,</w:t>
      </w:r>
      <w:r w:rsidR="006C4553" w:rsidRPr="006C4553">
        <w:t>4</w:t>
      </w:r>
      <w:r w:rsidR="006C4553">
        <w:t>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6C4553">
        <w:rPr>
          <w:rStyle w:val="apple-converted-space"/>
        </w:rPr>
        <w:t>.</w:t>
      </w:r>
    </w:p>
    <w:p w14:paraId="0F26902C" w14:textId="09959E8F" w:rsidR="009722E9" w:rsidRDefault="009722E9" w:rsidP="009722E9">
      <w:pPr>
        <w:pStyle w:val="minibrd"/>
        <w:ind w:left="1077"/>
        <w:jc w:val="both"/>
        <w:rPr>
          <w:rStyle w:val="apple-converted-space"/>
        </w:rPr>
      </w:pPr>
      <w:r w:rsidRPr="00F27C87">
        <w:rPr>
          <w:rStyle w:val="apple-converted-space"/>
        </w:rPr>
        <w:t xml:space="preserve">Bestyrelsen har ved beslutning den </w:t>
      </w:r>
      <w:r>
        <w:rPr>
          <w:rStyle w:val="apple-converted-space"/>
        </w:rPr>
        <w:t>1. oktober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5F1649">
        <w:rPr>
          <w:rStyle w:val="apple-converted-space"/>
        </w:rPr>
        <w:t>der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bookmarkStart w:id="4" w:name="_Hlk212041973"/>
      <w:r w:rsidR="005F1649" w:rsidRPr="00456DD2">
        <w:t>9</w:t>
      </w:r>
      <w:r w:rsidR="005F1649">
        <w:t>.</w:t>
      </w:r>
      <w:r w:rsidR="005F1649" w:rsidRPr="00456DD2">
        <w:t>618</w:t>
      </w:r>
      <w:r w:rsidR="005F1649">
        <w:t>.</w:t>
      </w:r>
      <w:r w:rsidR="005F1649" w:rsidRPr="00456DD2">
        <w:t>949</w:t>
      </w:r>
      <w:r w:rsidR="005F1649">
        <w:t>,</w:t>
      </w:r>
      <w:r w:rsidR="005F1649" w:rsidRPr="00456DD2">
        <w:t>86</w:t>
      </w:r>
      <w:r w:rsidR="00E92AE7">
        <w:rPr>
          <w:rStyle w:val="apple-converted-space"/>
        </w:rPr>
        <w:t>.</w:t>
      </w:r>
      <w:r>
        <w:rPr>
          <w:rStyle w:val="apple-converted-space"/>
        </w:rPr>
        <w:t xml:space="preserve"> </w:t>
      </w:r>
      <w:bookmarkEnd w:id="4"/>
      <w:r w:rsidRPr="00F27C87">
        <w:rPr>
          <w:rStyle w:val="apple-converted-space"/>
        </w:rPr>
        <w:t xml:space="preserve">Konverteringsretten er gældende </w:t>
      </w:r>
      <w:r w:rsidRPr="005F1649">
        <w:rPr>
          <w:rStyle w:val="apple-converted-space"/>
        </w:rPr>
        <w:t xml:space="preserve">i en periode på 30 dage, som påbegyndes den første dag i den 24. kalendermåned efter udstedelse af de konvertible </w:t>
      </w:r>
      <w:r w:rsidRPr="005F1649">
        <w:rPr>
          <w:rStyle w:val="apple-converted-space"/>
        </w:rPr>
        <w:lastRenderedPageBreak/>
        <w:t>gældsbreve og kan forlænges af selskabet i henhold til lånevilkårene</w:t>
      </w:r>
      <w:r>
        <w:rPr>
          <w:rStyle w:val="apple-converted-space"/>
        </w:rPr>
        <w:t xml:space="preserve">. </w:t>
      </w:r>
      <w:r w:rsidRPr="009722E9">
        <w:rPr>
          <w:rStyle w:val="apple-converted-space"/>
          <w:rFonts w:hint="eastAsia"/>
        </w:rPr>
        <w:t>Af</w:t>
      </w:r>
      <w:r>
        <w:rPr>
          <w:rStyle w:val="apple-converted-space"/>
        </w:rPr>
        <w:t xml:space="preserve"> d</w:t>
      </w:r>
      <w:r w:rsidRPr="009722E9">
        <w:rPr>
          <w:rStyle w:val="apple-converted-space"/>
          <w:rFonts w:hint="eastAsia"/>
        </w:rPr>
        <w:t xml:space="preserve">e konvertible </w:t>
      </w:r>
      <w:r>
        <w:rPr>
          <w:rStyle w:val="apple-converted-space"/>
        </w:rPr>
        <w:t>gældsbrev</w:t>
      </w:r>
      <w:r w:rsidR="00BE51EC">
        <w:rPr>
          <w:rStyle w:val="apple-converted-space"/>
        </w:rPr>
        <w:t>e</w:t>
      </w:r>
      <w:r>
        <w:rPr>
          <w:rStyle w:val="apple-converted-space"/>
        </w:rPr>
        <w:t xml:space="preserve"> er</w:t>
      </w:r>
      <w:r w:rsidRPr="009722E9">
        <w:rPr>
          <w:rStyle w:val="apple-converted-space"/>
          <w:rFonts w:hint="eastAsia"/>
        </w:rPr>
        <w:t xml:space="preserve"> DKK </w:t>
      </w:r>
      <w:bookmarkStart w:id="5" w:name="_Hlk212041167"/>
      <w:r w:rsidR="00B7470C" w:rsidRPr="00B7470C">
        <w:t>3.400.70</w:t>
      </w:r>
      <w:r w:rsidR="00E92AE7">
        <w:t>7</w:t>
      </w:r>
      <w:r w:rsidR="00B7470C" w:rsidRPr="00B7470C">
        <w:t xml:space="preserve"> </w:t>
      </w:r>
      <w:bookmarkEnd w:id="5"/>
      <w:r w:rsidR="00B7470C">
        <w:t>b</w:t>
      </w:r>
      <w:r>
        <w:rPr>
          <w:rStyle w:val="apple-converted-space"/>
        </w:rPr>
        <w:t>levet</w:t>
      </w:r>
      <w:r w:rsidRPr="009722E9">
        <w:rPr>
          <w:rStyle w:val="apple-converted-space"/>
          <w:rFonts w:hint="eastAsia"/>
        </w:rPr>
        <w:t xml:space="preserve"> tegnet i forbindelse med tilbagebetaling af et tidligere udstedt konvertibelt </w:t>
      </w:r>
      <w:r>
        <w:rPr>
          <w:rStyle w:val="apple-converted-space"/>
        </w:rPr>
        <w:t>gældsbrev</w:t>
      </w:r>
      <w:r w:rsidRPr="009722E9">
        <w:rPr>
          <w:rStyle w:val="apple-converted-space"/>
          <w:rFonts w:hint="eastAsia"/>
        </w:rPr>
        <w:t xml:space="preserve"> den </w:t>
      </w:r>
      <w:r w:rsidR="00B7470C">
        <w:rPr>
          <w:rStyle w:val="apple-converted-space"/>
        </w:rPr>
        <w:t>1. april</w:t>
      </w:r>
      <w:r w:rsidRPr="009722E9">
        <w:rPr>
          <w:rStyle w:val="apple-converted-space"/>
          <w:rFonts w:hint="eastAsia"/>
        </w:rPr>
        <w:t xml:space="preserve"> 2025 </w:t>
      </w:r>
      <w:r w:rsidR="00B7470C">
        <w:rPr>
          <w:rStyle w:val="apple-converted-space"/>
        </w:rPr>
        <w:t xml:space="preserve">på </w:t>
      </w:r>
      <w:bookmarkStart w:id="6" w:name="_Hlk212041201"/>
      <w:r w:rsidR="00B7470C">
        <w:rPr>
          <w:rStyle w:val="apple-converted-space"/>
        </w:rPr>
        <w:t>DKK 3.157.895</w:t>
      </w:r>
      <w:bookmarkEnd w:id="6"/>
      <w:r w:rsidRPr="009722E9">
        <w:rPr>
          <w:rStyle w:val="apple-converted-space"/>
          <w:rFonts w:hint="eastAsia"/>
        </w:rPr>
        <w:t xml:space="preserve">. DKK </w:t>
      </w:r>
      <w:bookmarkStart w:id="7" w:name="_Hlk212041222"/>
      <w:r w:rsidR="00B7470C">
        <w:rPr>
          <w:rStyle w:val="apple-converted-space"/>
        </w:rPr>
        <w:t>5</w:t>
      </w:r>
      <w:r w:rsidR="00B7470C" w:rsidRPr="00B7470C">
        <w:t>.988.563</w:t>
      </w:r>
      <w:r>
        <w:rPr>
          <w:rStyle w:val="apple-converted-space"/>
        </w:rPr>
        <w:t xml:space="preserve"> </w:t>
      </w:r>
      <w:bookmarkEnd w:id="7"/>
      <w:r>
        <w:rPr>
          <w:rStyle w:val="apple-converted-space"/>
        </w:rPr>
        <w:t xml:space="preserve">er </w:t>
      </w:r>
      <w:r w:rsidRPr="009722E9">
        <w:rPr>
          <w:rStyle w:val="apple-converted-space"/>
          <w:rFonts w:hint="eastAsia"/>
        </w:rPr>
        <w:t>blev</w:t>
      </w:r>
      <w:r>
        <w:rPr>
          <w:rStyle w:val="apple-converted-space"/>
        </w:rPr>
        <w:t>et</w:t>
      </w:r>
      <w:r w:rsidRPr="009722E9">
        <w:rPr>
          <w:rStyle w:val="apple-converted-space"/>
          <w:rFonts w:hint="eastAsia"/>
        </w:rPr>
        <w:t xml:space="preserve"> tegnet i forbindelse med tilbagebetaling af et andet tidligere udstedt </w:t>
      </w:r>
      <w:r>
        <w:rPr>
          <w:rStyle w:val="apple-converted-space"/>
        </w:rPr>
        <w:t>konvertibelt gældsbrev</w:t>
      </w:r>
      <w:r w:rsidRPr="009722E9">
        <w:rPr>
          <w:rStyle w:val="apple-converted-space"/>
          <w:rFonts w:hint="eastAsia"/>
        </w:rPr>
        <w:t xml:space="preserve"> den </w:t>
      </w:r>
      <w:r w:rsidR="00B7470C">
        <w:rPr>
          <w:rStyle w:val="apple-converted-space"/>
        </w:rPr>
        <w:t xml:space="preserve"> 1. juli</w:t>
      </w:r>
      <w:r w:rsidRPr="009722E9">
        <w:rPr>
          <w:rStyle w:val="apple-converted-space"/>
          <w:rFonts w:hint="eastAsia"/>
        </w:rPr>
        <w:t xml:space="preserve"> 2025 på </w:t>
      </w:r>
      <w:bookmarkStart w:id="8" w:name="_Hlk212041246"/>
      <w:r w:rsidR="00B7470C">
        <w:rPr>
          <w:rStyle w:val="apple-converted-space"/>
        </w:rPr>
        <w:t>DKK 5.842.500</w:t>
      </w:r>
      <w:bookmarkEnd w:id="8"/>
      <w:r w:rsidRPr="009722E9">
        <w:rPr>
          <w:rStyle w:val="apple-converted-space"/>
          <w:rFonts w:hint="eastAsia"/>
        </w:rPr>
        <w:t xml:space="preserve">. DKK </w:t>
      </w:r>
      <w:bookmarkStart w:id="9" w:name="_Hlk212041256"/>
      <w:r w:rsidR="00B7470C" w:rsidRPr="00B7470C">
        <w:t xml:space="preserve">1.502.917 </w:t>
      </w:r>
      <w:bookmarkEnd w:id="9"/>
      <w:r>
        <w:rPr>
          <w:rStyle w:val="apple-converted-space"/>
        </w:rPr>
        <w:t xml:space="preserve">er </w:t>
      </w:r>
      <w:r w:rsidRPr="009722E9">
        <w:rPr>
          <w:rStyle w:val="apple-converted-space"/>
          <w:rFonts w:hint="eastAsia"/>
        </w:rPr>
        <w:t xml:space="preserve">blev tegnet i forbindelse med </w:t>
      </w:r>
      <w:r w:rsidR="006C24CC">
        <w:rPr>
          <w:rStyle w:val="apple-converted-space"/>
        </w:rPr>
        <w:t>s</w:t>
      </w:r>
      <w:r w:rsidRPr="009722E9">
        <w:rPr>
          <w:rStyle w:val="apple-converted-space"/>
          <w:rFonts w:hint="eastAsia"/>
        </w:rPr>
        <w:t>elskabets tilbagebetaling af en tidligere udnyttet kreditfacilitet.</w:t>
      </w:r>
      <w:r w:rsidR="00BE51EC" w:rsidRPr="00BE51EC">
        <w:rPr>
          <w:rStyle w:val="apple-converted-space"/>
        </w:rPr>
        <w:t xml:space="preserve"> </w:t>
      </w:r>
      <w:r w:rsidR="00BE51EC" w:rsidRPr="00F27C87">
        <w:rPr>
          <w:rStyle w:val="apple-converted-space"/>
        </w:rPr>
        <w:t xml:space="preserve">Den maksimale forhøjelse af aktiekapitalen, der kan besluttes på baggrund af bemyndigelsen, er herefter reduceret til </w:t>
      </w:r>
      <w:r w:rsidR="00BE51EC">
        <w:rPr>
          <w:rStyle w:val="apple-converted-space"/>
        </w:rPr>
        <w:t xml:space="preserve">nominelt </w:t>
      </w:r>
      <w:r w:rsidR="00BE51EC" w:rsidRPr="00F27C87">
        <w:rPr>
          <w:rStyle w:val="apple-converted-space"/>
        </w:rPr>
        <w:t xml:space="preserve">DKK </w:t>
      </w:r>
      <w:r w:rsidR="005F1649" w:rsidRPr="005F1649">
        <w:rPr>
          <w:rStyle w:val="apple-converted-space"/>
        </w:rPr>
        <w:t>24</w:t>
      </w:r>
      <w:r w:rsidR="005F1649">
        <w:rPr>
          <w:rStyle w:val="apple-converted-space"/>
        </w:rPr>
        <w:t>.</w:t>
      </w:r>
      <w:r w:rsidR="005F1649" w:rsidRPr="005F1649">
        <w:rPr>
          <w:rStyle w:val="apple-converted-space"/>
        </w:rPr>
        <w:t>831</w:t>
      </w:r>
      <w:r w:rsidR="005F1649">
        <w:rPr>
          <w:rStyle w:val="apple-converted-space"/>
        </w:rPr>
        <w:t>.</w:t>
      </w:r>
      <w:r w:rsidR="00A731D1">
        <w:rPr>
          <w:rStyle w:val="apple-converted-space"/>
        </w:rPr>
        <w:t>811,75</w:t>
      </w:r>
      <w:r w:rsidR="00BE51EC" w:rsidRPr="00F27C87">
        <w:rPr>
          <w:rStyle w:val="apple-converted-space"/>
        </w:rPr>
        <w:t xml:space="preserve">, hvoraf </w:t>
      </w:r>
      <w:r w:rsidR="00BE51EC">
        <w:rPr>
          <w:rStyle w:val="apple-converted-space"/>
        </w:rPr>
        <w:t xml:space="preserve">nominelt DKK </w:t>
      </w:r>
      <w:r w:rsidR="00BE51EC" w:rsidRPr="00710FA2">
        <w:rPr>
          <w:rStyle w:val="apple-converted-space"/>
        </w:rPr>
        <w:t>415.000</w:t>
      </w:r>
      <w:r w:rsidR="00BE51EC">
        <w:rPr>
          <w:rStyle w:val="apple-converted-space"/>
        </w:rPr>
        <w:t xml:space="preserve"> </w:t>
      </w:r>
      <w:r w:rsidR="00BE51EC" w:rsidRPr="00F27C87">
        <w:rPr>
          <w:rStyle w:val="apple-converted-space"/>
        </w:rPr>
        <w:t>er til favørkurs</w:t>
      </w:r>
      <w:r w:rsidR="00BE51EC">
        <w:rPr>
          <w:rStyle w:val="apple-converted-space"/>
        </w:rPr>
        <w:t>.</w:t>
      </w:r>
    </w:p>
    <w:p w14:paraId="3F1531E9" w14:textId="77777777" w:rsidR="0021496B" w:rsidRPr="00F27C87" w:rsidRDefault="0021496B" w:rsidP="0021496B">
      <w:pPr>
        <w:pStyle w:val="minibrd"/>
        <w:jc w:val="both"/>
      </w:pPr>
    </w:p>
    <w:bookmarkEnd w:id="2"/>
    <w:p w14:paraId="48C8A43A" w14:textId="02F70042" w:rsidR="009520CF" w:rsidRPr="00F27C87" w:rsidRDefault="00427B13">
      <w:pPr>
        <w:pStyle w:val="minibrd"/>
        <w:numPr>
          <w:ilvl w:val="0"/>
          <w:numId w:val="5"/>
        </w:numPr>
        <w:jc w:val="both"/>
      </w:pPr>
      <w:r w:rsidRPr="00F27C87">
        <w:rPr>
          <w:rStyle w:val="apple-converted-space"/>
        </w:rPr>
        <w:t xml:space="preserve">Bestyrelsen er indtil den 23. august 2024 bemyndiget til ad én eller flere gange at lade selskabet optage lån mod obligationer eller andre gældsbreve med en ret for långiveren til at konvertere sin fordring til aktier i selskabet (konvertible lån). De konvertible lån må højest give ret til at tegne nominelt DKK 600.000 aktier i selskabet. Udstedte, men ikke udnyttede konvertible lån, som ikke længere kan konverteres, kan genudstedes af bestyrelsen. Optagelsen af det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og noteres på navn i selskabets ejerbog, jf. vedtægternes punkt 3.2. Tegningskursen fastsættes frit af bestyrelsen i forbindelse med udstedelsen af de konvertible lån, idet tegning dog aldrig må ske til under kurs 100. De nye aktier skal indbetales fuldt ud. De nye aktiers ret til udbytte og øvrige rettigheder i selskabet indtræder fra det tidspunkt, bestyrelsen måtte bestemme, dog senest fra det første regnskabsår efter året for kapitalforhøjelsens registrering.</w:t>
      </w:r>
    </w:p>
    <w:p w14:paraId="5451213B" w14:textId="4B079CA6" w:rsidR="009520CF" w:rsidRPr="00F27C87" w:rsidRDefault="00427B13">
      <w:pPr>
        <w:pStyle w:val="minibrd"/>
        <w:ind w:left="1077"/>
        <w:jc w:val="both"/>
      </w:pPr>
      <w:r w:rsidRPr="00F27C87">
        <w:rPr>
          <w:rStyle w:val="apple-converted-space"/>
        </w:rPr>
        <w:t xml:space="preserve">Bestyrelsen har ved beslutning af 26. april 2021 udnyttet bemyndigelsen i vedtægternes punkt 4.3.B uden fortegningsret for de eksisterende aktionærer, og til favørkurs, for så vidt angår en konverteringsret med nominelt DKK </w:t>
      </w:r>
      <w:r w:rsidR="00954CFF" w:rsidRPr="00954CFF">
        <w:rPr>
          <w:rStyle w:val="apple-converted-space"/>
        </w:rPr>
        <w:t>46.461,30</w:t>
      </w:r>
      <w:r w:rsidR="002B38F0">
        <w:rPr>
          <w:rStyle w:val="apple-converted-space"/>
        </w:rPr>
        <w:t xml:space="preserve"> </w:t>
      </w:r>
      <w:r w:rsidR="00984F94" w:rsidRPr="00F27C87">
        <w:rPr>
          <w:rStyle w:val="apple-converted-space"/>
        </w:rPr>
        <w:t>aktier</w:t>
      </w:r>
      <w:r w:rsidRPr="00F27C87">
        <w:rPr>
          <w:rStyle w:val="apple-converted-space"/>
        </w:rPr>
        <w:t xml:space="preserve">. Konverteringsretten er gældende indtil den 26. april 2022. Den maksimale forhøjelse af aktiekapitalen, der kan besluttes på baggrund af bemyndigelsen, er herefter reduceret til DKK </w:t>
      </w:r>
      <w:r w:rsidR="002B38F0" w:rsidRPr="002B38F0">
        <w:rPr>
          <w:rStyle w:val="apple-converted-space"/>
        </w:rPr>
        <w:t>553.538,70</w:t>
      </w:r>
      <w:r w:rsidRPr="00F27C87">
        <w:rPr>
          <w:rStyle w:val="apple-converted-space"/>
        </w:rPr>
        <w:t>, hvoraf nominelt</w:t>
      </w:r>
      <w:r w:rsidR="00772DA8" w:rsidRPr="00772DA8">
        <w:rPr>
          <w:rStyle w:val="apple-converted-space"/>
        </w:rPr>
        <w:t xml:space="preserve"> 453.538,70 </w:t>
      </w:r>
      <w:r w:rsidRPr="00F27C87">
        <w:rPr>
          <w:rStyle w:val="apple-converted-space"/>
        </w:rPr>
        <w:t>kan ske til favørkurs.</w:t>
      </w:r>
    </w:p>
    <w:p w14:paraId="4774BE4F" w14:textId="7E11629E" w:rsidR="009520CF" w:rsidRDefault="00427B13">
      <w:pPr>
        <w:pStyle w:val="minibrd"/>
        <w:ind w:left="1077"/>
        <w:jc w:val="both"/>
      </w:pPr>
      <w:r w:rsidRPr="00F27C87">
        <w:rPr>
          <w:rStyle w:val="apple-converted-space"/>
        </w:rPr>
        <w:t>Bestyrelsen har ved beslutning af 29. oktober 2021 på anmodning fra kreditor i henhold til konvertibelt gældsbrev af 26. april 2021, der er udstedt i henhold til vedtægternes punkt 4.3.B, forhøjet selskabets aktiekapital uden fortegningsret for de eksisterende aktionærer med nominelt DKK 18</w:t>
      </w:r>
      <w:r w:rsidR="00E242A0">
        <w:rPr>
          <w:rStyle w:val="apple-converted-space"/>
        </w:rPr>
        <w:t>.</w:t>
      </w:r>
      <w:r w:rsidRPr="00F27C87">
        <w:rPr>
          <w:rStyle w:val="apple-converted-space"/>
        </w:rPr>
        <w:t>400 aktier.</w:t>
      </w:r>
    </w:p>
    <w:p w14:paraId="64B5A96D" w14:textId="38A815CD" w:rsidR="009520CF" w:rsidRDefault="00427B13">
      <w:pPr>
        <w:pStyle w:val="bvbrd"/>
        <w:numPr>
          <w:ilvl w:val="1"/>
          <w:numId w:val="8"/>
        </w:numPr>
        <w:jc w:val="both"/>
      </w:pPr>
      <w:r>
        <w:rPr>
          <w:rStyle w:val="apple-converted-space"/>
        </w:rPr>
        <w:t>Bestyrelsen bemyndiges til at fastsætte de nærmere vilkår for kapitalforhøjelserne i henhold til ovenstående bemyndigelser og til at foretage de ændringer i selskabets vedtægter</w:t>
      </w:r>
      <w:r w:rsidR="00984F94">
        <w:rPr>
          <w:rStyle w:val="apple-converted-space"/>
        </w:rPr>
        <w:t xml:space="preserve"> </w:t>
      </w:r>
      <w:r>
        <w:rPr>
          <w:rStyle w:val="apple-converted-space"/>
        </w:rPr>
        <w:t>der måtte være nødvendige som følge af bestyrelsens udnyttelse af de nævnte bemyndigelser. Enhver udnyttelse af bemyndigelserne nævnt i pkt. 4.1 til 4.</w:t>
      </w:r>
      <w:r w:rsidR="006A7A5B">
        <w:rPr>
          <w:rStyle w:val="apple-converted-space"/>
        </w:rPr>
        <w:t>3</w:t>
      </w:r>
      <w:r>
        <w:rPr>
          <w:rStyle w:val="apple-converted-space"/>
        </w:rPr>
        <w:t xml:space="preserve"> kræver enstemmighed blandt bestyrelsesmedlemmerne.</w:t>
      </w:r>
    </w:p>
    <w:p w14:paraId="28319470" w14:textId="77777777" w:rsidR="009520CF" w:rsidRDefault="00427B13">
      <w:pPr>
        <w:pStyle w:val="bvrubrik"/>
        <w:numPr>
          <w:ilvl w:val="0"/>
          <w:numId w:val="9"/>
        </w:numPr>
      </w:pPr>
      <w:r>
        <w:rPr>
          <w:rStyle w:val="apple-converted-space"/>
        </w:rPr>
        <w:t xml:space="preserve">Generalforsamlinger </w:t>
      </w:r>
    </w:p>
    <w:p w14:paraId="11185E5D" w14:textId="1C8793F9" w:rsidR="009520CF" w:rsidRDefault="00427B13">
      <w:pPr>
        <w:pStyle w:val="bvbrd"/>
        <w:numPr>
          <w:ilvl w:val="1"/>
          <w:numId w:val="2"/>
        </w:numPr>
        <w:jc w:val="both"/>
      </w:pPr>
      <w:r>
        <w:rPr>
          <w:rStyle w:val="apple-converted-space"/>
        </w:rPr>
        <w:t xml:space="preserve">Selskabets generalforsamlinger afholdes </w:t>
      </w:r>
      <w:r w:rsidR="00F90E75">
        <w:rPr>
          <w:rStyle w:val="apple-converted-space"/>
        </w:rPr>
        <w:t xml:space="preserve">på selskabets hjemsted eller </w:t>
      </w:r>
      <w:r>
        <w:rPr>
          <w:rStyle w:val="apple-converted-space"/>
        </w:rPr>
        <w:t xml:space="preserve">i Storkøbenhavn. </w:t>
      </w:r>
    </w:p>
    <w:p w14:paraId="6EE8C8CF" w14:textId="77777777" w:rsidR="009520CF" w:rsidRDefault="00427B13">
      <w:pPr>
        <w:pStyle w:val="bvbrd"/>
        <w:numPr>
          <w:ilvl w:val="1"/>
          <w:numId w:val="2"/>
        </w:numPr>
        <w:jc w:val="both"/>
      </w:pPr>
      <w:r>
        <w:rPr>
          <w:rStyle w:val="apple-converted-space"/>
        </w:rPr>
        <w:lastRenderedPageBreak/>
        <w:t xml:space="preserve">Generalforsamlinger indkaldes af bestyrelsen med mindst 3 ugers og højst 5 ugers varsel ved almindeligt brev til alle i ejerbogen noterede aktionærer, der har fremsat begæring herom. </w:t>
      </w:r>
    </w:p>
    <w:p w14:paraId="736CA1C9" w14:textId="77777777" w:rsidR="009520CF" w:rsidRDefault="00427B13">
      <w:pPr>
        <w:pStyle w:val="bvbrd"/>
        <w:numPr>
          <w:ilvl w:val="1"/>
          <w:numId w:val="2"/>
        </w:numPr>
        <w:jc w:val="both"/>
      </w:pPr>
      <w:r>
        <w:rPr>
          <w:rStyle w:val="apple-converted-space"/>
        </w:rPr>
        <w:t xml:space="preserve">Datoen for afholdelse af generalforsamling samt datoen for den seneste fremsættelse af krav om optagelse af et bestemt emne på dagsordenen for aktionærerne skal offentliggøres senest 8 uger før dagen for afholdelse af den ordinære generalforsamling. </w:t>
      </w:r>
    </w:p>
    <w:p w14:paraId="29878E23" w14:textId="77777777" w:rsidR="009520CF" w:rsidRDefault="00427B13">
      <w:pPr>
        <w:pStyle w:val="bvbrd"/>
        <w:numPr>
          <w:ilvl w:val="1"/>
          <w:numId w:val="2"/>
        </w:numPr>
        <w:jc w:val="both"/>
      </w:pPr>
      <w:r>
        <w:rPr>
          <w:rStyle w:val="apple-converted-space"/>
        </w:rPr>
        <w:t xml:space="preserve">Aktionærerne har ret til at få et bestemt emne optaget på dagsordenen til den ordinære generalforsamling, hvis kravet fremsættes skriftligt overfor bestyrelsen senest 6 uger før generalforsamlingen. Modtages forslaget senere end 6 uger før generalforsamlingen afgør bestyrelsen, om kravet er fremsat i så god tid, at emnet kan optages på dagsordenen. </w:t>
      </w:r>
    </w:p>
    <w:p w14:paraId="5064A0C4" w14:textId="77777777" w:rsidR="009520CF" w:rsidRDefault="00427B13">
      <w:pPr>
        <w:pStyle w:val="bvbrd"/>
        <w:numPr>
          <w:ilvl w:val="1"/>
          <w:numId w:val="2"/>
        </w:numPr>
        <w:jc w:val="both"/>
      </w:pPr>
      <w:r>
        <w:rPr>
          <w:rStyle w:val="apple-converted-space"/>
        </w:rPr>
        <w:t xml:space="preserve">Indkaldelse skal foruden dag og tid for generalforsamlingen tillige indeholde oplysning om dagsorden, hvilke forslag der skal behandles på generalforsamlingen. </w:t>
      </w:r>
      <w:proofErr w:type="gramStart"/>
      <w:r>
        <w:rPr>
          <w:rStyle w:val="apple-converted-space"/>
        </w:rPr>
        <w:t>Såfremt</w:t>
      </w:r>
      <w:proofErr w:type="gramEnd"/>
      <w:r>
        <w:rPr>
          <w:rStyle w:val="apple-converted-space"/>
        </w:rPr>
        <w:t xml:space="preserve"> forslag til vedtægtsændringer skal behandles på generalforsamlingen, skal forslagets væsentligste indhold angives i indkaldelsen medmindre selskabsloven kræver, at indkaldelsen angiver den fulde ordlyd af forslaget til vedtægtsændringer.</w:t>
      </w:r>
    </w:p>
    <w:p w14:paraId="3F78670E" w14:textId="77777777" w:rsidR="009520CF" w:rsidRDefault="00427B13">
      <w:pPr>
        <w:pStyle w:val="bvbrd"/>
        <w:numPr>
          <w:ilvl w:val="1"/>
          <w:numId w:val="2"/>
        </w:numPr>
        <w:jc w:val="both"/>
      </w:pPr>
      <w:r>
        <w:rPr>
          <w:rStyle w:val="apple-converted-space"/>
        </w:rPr>
        <w:t>Indkaldelsen skal indeholde oplysninger om selskabskapitalen størrelse og aktionærernes stemmeret, de procedurer, aktionærerne skal overholde for at kunne deltage og afgive stemme på generalforsamlingen, registrerings-datoen med tydeliggørelse af, at kun de personer, der på denne dato er aktionærer, har ret til at deltage i og stemme på generalforsamlingen, hvor og hvordan de dokumenter, der fremlægges på selskabets hjemmeside, jf. nedenfor, kan fås samt oplysning om selskabets hjemmeside.</w:t>
      </w:r>
    </w:p>
    <w:p w14:paraId="0916547D" w14:textId="77777777" w:rsidR="009520CF" w:rsidRDefault="00427B13">
      <w:pPr>
        <w:pStyle w:val="bvbrd"/>
        <w:numPr>
          <w:ilvl w:val="1"/>
          <w:numId w:val="2"/>
        </w:numPr>
        <w:jc w:val="both"/>
      </w:pPr>
      <w:r>
        <w:rPr>
          <w:rStyle w:val="apple-converted-space"/>
        </w:rPr>
        <w:t>I en periode på 3 uger før generalforsamlingen og frem til og med dagen for generalforsamlingen vil der på selskabets hjemmeside være fremlagt indkaldelsen med dagsorden, de fuldstændige forslag og de dokumenter, der fremlægges på generalforsamlingen, samt oplysninger om stemme- og kapitalforhold på datoen for indkaldelsen og om de formularer, der skal anvendes ved skriftlig stemmeafgivelse og stemmeafgivelse ved fuldmagt.</w:t>
      </w:r>
    </w:p>
    <w:p w14:paraId="38B3EF11" w14:textId="77777777" w:rsidR="009520CF" w:rsidRDefault="00427B13">
      <w:pPr>
        <w:pStyle w:val="bvbrd"/>
        <w:numPr>
          <w:ilvl w:val="1"/>
          <w:numId w:val="2"/>
        </w:numPr>
        <w:jc w:val="both"/>
      </w:pPr>
      <w:r>
        <w:rPr>
          <w:rStyle w:val="apple-converted-space"/>
        </w:rPr>
        <w:t>Selskabets ordinære generalforsamling afholdes senest 4 måneder efter udløbet af selskabets regnskabsår.</w:t>
      </w:r>
    </w:p>
    <w:p w14:paraId="69E726BB" w14:textId="2647E5FB" w:rsidR="009520CF" w:rsidRDefault="00427B13">
      <w:pPr>
        <w:pStyle w:val="bvbrd"/>
        <w:numPr>
          <w:ilvl w:val="1"/>
          <w:numId w:val="2"/>
        </w:numPr>
        <w:jc w:val="both"/>
        <w:rPr>
          <w:rStyle w:val="apple-converted-space"/>
        </w:rPr>
      </w:pPr>
      <w:r>
        <w:rPr>
          <w:rStyle w:val="apple-converted-space"/>
        </w:rPr>
        <w:t xml:space="preserve">Ekstraordinær generalforsamling skal indkaldes af bestyrelsen senest to uger efter, at skriftlig begæring herom til behandling af et bestemt angivet emne er indgivet til selskabets kontor af aktionærer der tilsammen ejer mindst 5 % af selskabets kapital. Denne anmodning skal indeholde angivelse af det eller de bestemte forslag, som ønskes behandlet på generalforsamlingen. </w:t>
      </w:r>
    </w:p>
    <w:p w14:paraId="2F4E990A" w14:textId="67F9D830" w:rsidR="00B62DE1" w:rsidRDefault="00B62DE1" w:rsidP="00B62DE1">
      <w:pPr>
        <w:pStyle w:val="bvbrd"/>
        <w:numPr>
          <w:ilvl w:val="0"/>
          <w:numId w:val="2"/>
        </w:numPr>
        <w:jc w:val="both"/>
        <w:rPr>
          <w:rStyle w:val="apple-converted-space"/>
        </w:rPr>
      </w:pPr>
      <w:r>
        <w:rPr>
          <w:rStyle w:val="apple-converted-space"/>
        </w:rPr>
        <w:t>Elektronisk generalforsamling</w:t>
      </w:r>
    </w:p>
    <w:p w14:paraId="410CEDAD" w14:textId="10C7E08B" w:rsidR="00B62DE1" w:rsidRDefault="00B62DE1" w:rsidP="00B62DE1">
      <w:pPr>
        <w:pStyle w:val="bvbrd"/>
        <w:numPr>
          <w:ilvl w:val="1"/>
          <w:numId w:val="2"/>
        </w:numPr>
        <w:jc w:val="both"/>
      </w:pPr>
      <w:r>
        <w:t xml:space="preserve">Bestyrelsen kan beslutte, at der som supplement til fysisk fremmøde på generalforsamlingen gives adgang til, at kapitalejerne kan deltage elektronisk i generalforsamlingen, herunder stemme elektronisk, uden fysisk at være til stede på </w:t>
      </w:r>
      <w:r w:rsidR="008106C9">
        <w:t>generalforsamlingen</w:t>
      </w:r>
      <w:r>
        <w:t xml:space="preserve">, </w:t>
      </w:r>
      <w:proofErr w:type="gramStart"/>
      <w:r>
        <w:t>således at</w:t>
      </w:r>
      <w:proofErr w:type="gramEnd"/>
      <w:r>
        <w:t xml:space="preserve"> der afholdes en </w:t>
      </w:r>
      <w:r w:rsidR="008106C9">
        <w:t>delvist</w:t>
      </w:r>
      <w:r>
        <w:t xml:space="preserve"> elektronisk generalforsamling.</w:t>
      </w:r>
    </w:p>
    <w:p w14:paraId="6A898F51" w14:textId="32A25390" w:rsidR="00B62DE1" w:rsidRDefault="00B62DE1" w:rsidP="00B62DE1">
      <w:pPr>
        <w:pStyle w:val="bvbrd"/>
        <w:numPr>
          <w:ilvl w:val="1"/>
          <w:numId w:val="2"/>
        </w:numPr>
        <w:jc w:val="both"/>
      </w:pPr>
      <w:r>
        <w:t xml:space="preserve">Tilsvarende kan bestyrelsen beslutte, at generalforsamlingen alene afholdes elektronisk uden adgang til fysisk fremmøde, </w:t>
      </w:r>
      <w:proofErr w:type="gramStart"/>
      <w:r>
        <w:t>således at</w:t>
      </w:r>
      <w:proofErr w:type="gramEnd"/>
      <w:r>
        <w:t xml:space="preserve"> der afholdes en fuldstændig elektronisk generalforsamling i henhold til reglerne i selskabslovens § 77.</w:t>
      </w:r>
    </w:p>
    <w:p w14:paraId="186C9946" w14:textId="10144D20" w:rsidR="00B62DE1" w:rsidRDefault="00B62DE1" w:rsidP="00B62DE1">
      <w:pPr>
        <w:pStyle w:val="bvbrd"/>
        <w:numPr>
          <w:ilvl w:val="1"/>
          <w:numId w:val="2"/>
        </w:numPr>
        <w:jc w:val="both"/>
      </w:pPr>
      <w:r>
        <w:t xml:space="preserve">Bestyrelsen skal sørge for, at </w:t>
      </w:r>
      <w:r w:rsidR="008106C9">
        <w:t>elektronisk</w:t>
      </w:r>
      <w:r>
        <w:t xml:space="preserve"> generalforsamling afvikles på betryggende vis, og skal sikre, at det anvendte system er indrettet, så lovgivningens krav til afholdelse af generalforsamling </w:t>
      </w:r>
      <w:r>
        <w:lastRenderedPageBreak/>
        <w:t>opfyldes, herunder især kapitalejernes adgang til at deltage i, ytre sig samt stemme på generalforsamlingen.</w:t>
      </w:r>
    </w:p>
    <w:p w14:paraId="7E2863E9" w14:textId="16D9DD1A" w:rsidR="00B62DE1" w:rsidRDefault="00B62DE1" w:rsidP="00B62DE1">
      <w:pPr>
        <w:pStyle w:val="bvbrd"/>
        <w:numPr>
          <w:ilvl w:val="1"/>
          <w:numId w:val="2"/>
        </w:numPr>
        <w:jc w:val="both"/>
      </w:pPr>
      <w:r>
        <w:t>Indkaldelse til generalforsamling skal indeholde information om, hvordan kapitalejerne tilmelder sig elektronisk deltagelse.</w:t>
      </w:r>
    </w:p>
    <w:p w14:paraId="63C5BFAE" w14:textId="7C4748A7" w:rsidR="009520CF" w:rsidRDefault="00427B13">
      <w:pPr>
        <w:pStyle w:val="bvrubrik"/>
        <w:numPr>
          <w:ilvl w:val="0"/>
          <w:numId w:val="2"/>
        </w:numPr>
      </w:pPr>
      <w:r>
        <w:rPr>
          <w:rStyle w:val="apple-converted-space"/>
        </w:rPr>
        <w:t>Generalforsamlingens dagsorden</w:t>
      </w:r>
      <w:r w:rsidR="00161DCD">
        <w:rPr>
          <w:rStyle w:val="apple-converted-space"/>
        </w:rPr>
        <w:t>, sprog</w:t>
      </w:r>
      <w:r>
        <w:rPr>
          <w:rStyle w:val="apple-converted-space"/>
        </w:rPr>
        <w:t xml:space="preserve"> m.v. </w:t>
      </w:r>
    </w:p>
    <w:p w14:paraId="345757B2" w14:textId="77777777" w:rsidR="009520CF" w:rsidRDefault="00427B13">
      <w:pPr>
        <w:pStyle w:val="bvbrd"/>
        <w:numPr>
          <w:ilvl w:val="1"/>
          <w:numId w:val="2"/>
        </w:numPr>
        <w:jc w:val="both"/>
      </w:pPr>
      <w:bookmarkStart w:id="10" w:name="_Hlk129007405"/>
      <w:r>
        <w:rPr>
          <w:rStyle w:val="apple-converted-space"/>
        </w:rPr>
        <w:t>Dagsordenen for den ordinære generalforsamling skal omfatte:</w:t>
      </w:r>
    </w:p>
    <w:p w14:paraId="15CC0735" w14:textId="15C42FD5" w:rsidR="009520CF" w:rsidRDefault="006063D3" w:rsidP="00255DA1">
      <w:pPr>
        <w:pStyle w:val="bvbrd"/>
        <w:numPr>
          <w:ilvl w:val="0"/>
          <w:numId w:val="11"/>
        </w:numPr>
        <w:jc w:val="both"/>
      </w:pPr>
      <w:r>
        <w:rPr>
          <w:rStyle w:val="apple-converted-space"/>
        </w:rPr>
        <w:tab/>
      </w:r>
      <w:r w:rsidR="00427B13">
        <w:rPr>
          <w:rStyle w:val="apple-converted-space"/>
        </w:rPr>
        <w:t>Bestyrelsens beretning om selskabets virksomhed i det forløbne år.</w:t>
      </w:r>
    </w:p>
    <w:p w14:paraId="4F3D30EE" w14:textId="6F44C0EB" w:rsidR="009520CF" w:rsidRDefault="006063D3">
      <w:pPr>
        <w:pStyle w:val="bvbrd"/>
        <w:numPr>
          <w:ilvl w:val="0"/>
          <w:numId w:val="11"/>
        </w:numPr>
        <w:jc w:val="both"/>
      </w:pPr>
      <w:r>
        <w:rPr>
          <w:rStyle w:val="apple-converted-space"/>
        </w:rPr>
        <w:tab/>
      </w:r>
      <w:r w:rsidR="00427B13">
        <w:rPr>
          <w:rStyle w:val="apple-converted-space"/>
        </w:rPr>
        <w:t>Fremlæggelse af revideret årsrapport til godkendelse og meddelelse af decharge for bestyrelse</w:t>
      </w:r>
      <w:r>
        <w:rPr>
          <w:rStyle w:val="apple-converted-space"/>
        </w:rPr>
        <w:t xml:space="preserve"> </w:t>
      </w:r>
      <w:r w:rsidR="00427B13">
        <w:rPr>
          <w:rStyle w:val="apple-converted-space"/>
        </w:rPr>
        <w:t>og direktion.</w:t>
      </w:r>
    </w:p>
    <w:p w14:paraId="798AE888" w14:textId="1BFF5B86" w:rsidR="009520CF" w:rsidRDefault="006063D3">
      <w:pPr>
        <w:pStyle w:val="bvbrd"/>
        <w:numPr>
          <w:ilvl w:val="0"/>
          <w:numId w:val="11"/>
        </w:numPr>
        <w:jc w:val="both"/>
        <w:rPr>
          <w:rStyle w:val="apple-converted-space"/>
        </w:rPr>
      </w:pPr>
      <w:r>
        <w:rPr>
          <w:rStyle w:val="apple-converted-space"/>
        </w:rPr>
        <w:tab/>
      </w:r>
      <w:r w:rsidR="00427B13">
        <w:rPr>
          <w:rStyle w:val="apple-converted-space"/>
        </w:rPr>
        <w:t>Vedtagelse af fordeling af overskud eller underskud efter forslag fra bestyrelsen.</w:t>
      </w:r>
    </w:p>
    <w:p w14:paraId="75619661" w14:textId="4EC83986" w:rsidR="00CB0017" w:rsidRDefault="00CB0017">
      <w:pPr>
        <w:pStyle w:val="bvbrd"/>
        <w:numPr>
          <w:ilvl w:val="0"/>
          <w:numId w:val="11"/>
        </w:numPr>
        <w:jc w:val="both"/>
      </w:pPr>
      <w:r>
        <w:rPr>
          <w:rStyle w:val="apple-converted-space"/>
        </w:rPr>
        <w:tab/>
        <w:t>Fremlæggelse af vederlagsrapporten til vejledende afstemning.</w:t>
      </w:r>
    </w:p>
    <w:p w14:paraId="6107B3F2" w14:textId="1315E1B2" w:rsidR="009520CF" w:rsidRDefault="006063D3">
      <w:pPr>
        <w:pStyle w:val="bvbrd"/>
        <w:numPr>
          <w:ilvl w:val="0"/>
          <w:numId w:val="11"/>
        </w:numPr>
        <w:jc w:val="both"/>
      </w:pPr>
      <w:r>
        <w:rPr>
          <w:rStyle w:val="apple-converted-space"/>
        </w:rPr>
        <w:tab/>
      </w:r>
      <w:r w:rsidR="00427B13">
        <w:rPr>
          <w:rStyle w:val="apple-converted-space"/>
        </w:rPr>
        <w:t>Valg af bestyrelse.</w:t>
      </w:r>
    </w:p>
    <w:p w14:paraId="7F8F4591" w14:textId="61CC8FC5" w:rsidR="009520CF" w:rsidRDefault="006063D3">
      <w:pPr>
        <w:pStyle w:val="bvbrd"/>
        <w:numPr>
          <w:ilvl w:val="0"/>
          <w:numId w:val="11"/>
        </w:numPr>
        <w:jc w:val="both"/>
      </w:pPr>
      <w:r>
        <w:rPr>
          <w:rStyle w:val="apple-converted-space"/>
        </w:rPr>
        <w:tab/>
      </w:r>
      <w:r w:rsidR="00427B13">
        <w:rPr>
          <w:rStyle w:val="apple-converted-space"/>
        </w:rPr>
        <w:t>Valg af revisorer.</w:t>
      </w:r>
    </w:p>
    <w:p w14:paraId="366CD924" w14:textId="2E66EC23" w:rsidR="009520CF" w:rsidRDefault="006063D3">
      <w:pPr>
        <w:pStyle w:val="bvbrd"/>
        <w:numPr>
          <w:ilvl w:val="0"/>
          <w:numId w:val="11"/>
        </w:numPr>
        <w:jc w:val="both"/>
      </w:pPr>
      <w:r>
        <w:rPr>
          <w:rStyle w:val="apple-converted-space"/>
        </w:rPr>
        <w:tab/>
      </w:r>
      <w:r w:rsidR="00427B13">
        <w:rPr>
          <w:rStyle w:val="apple-converted-space"/>
        </w:rPr>
        <w:t>Eventuelle forslag fra aktionærer og bestyrelse.</w:t>
      </w:r>
    </w:p>
    <w:p w14:paraId="231091BE" w14:textId="26490AC3" w:rsidR="006063D3" w:rsidRDefault="006063D3" w:rsidP="006063D3">
      <w:pPr>
        <w:pStyle w:val="bvbrd"/>
        <w:numPr>
          <w:ilvl w:val="0"/>
          <w:numId w:val="11"/>
        </w:numPr>
        <w:jc w:val="both"/>
      </w:pPr>
      <w:r>
        <w:rPr>
          <w:rStyle w:val="apple-converted-space"/>
        </w:rPr>
        <w:tab/>
      </w:r>
      <w:r w:rsidR="00427B13">
        <w:rPr>
          <w:rStyle w:val="apple-converted-space"/>
        </w:rPr>
        <w:t>Eventuelt.</w:t>
      </w:r>
    </w:p>
    <w:bookmarkEnd w:id="10"/>
    <w:p w14:paraId="55B08255" w14:textId="36DADD24" w:rsidR="006063D3" w:rsidRPr="00161DCD" w:rsidRDefault="006063D3" w:rsidP="006063D3">
      <w:pPr>
        <w:pStyle w:val="bvrubrik"/>
        <w:numPr>
          <w:ilvl w:val="1"/>
          <w:numId w:val="12"/>
        </w:numPr>
        <w:rPr>
          <w:rStyle w:val="apple-converted-space"/>
        </w:rPr>
      </w:pPr>
      <w:r>
        <w:rPr>
          <w:rStyle w:val="apple-converted-space"/>
          <w:b w:val="0"/>
          <w:bCs w:val="0"/>
        </w:rPr>
        <w:t xml:space="preserve">Generalforsamlingen afholdes </w:t>
      </w:r>
      <w:r w:rsidR="00161DCD">
        <w:rPr>
          <w:rStyle w:val="apple-converted-space"/>
          <w:b w:val="0"/>
          <w:bCs w:val="0"/>
        </w:rPr>
        <w:t xml:space="preserve">som udgangspunkt </w:t>
      </w:r>
      <w:r>
        <w:rPr>
          <w:rStyle w:val="apple-converted-space"/>
          <w:b w:val="0"/>
          <w:bCs w:val="0"/>
        </w:rPr>
        <w:t xml:space="preserve">på </w:t>
      </w:r>
      <w:r w:rsidR="00FA5AA5">
        <w:rPr>
          <w:rStyle w:val="apple-converted-space"/>
          <w:b w:val="0"/>
          <w:bCs w:val="0"/>
        </w:rPr>
        <w:t>engelsk</w:t>
      </w:r>
      <w:r>
        <w:rPr>
          <w:rStyle w:val="apple-converted-space"/>
          <w:b w:val="0"/>
          <w:bCs w:val="0"/>
        </w:rPr>
        <w:t xml:space="preserve">. </w:t>
      </w:r>
      <w:r w:rsidR="00CB0017">
        <w:rPr>
          <w:rStyle w:val="apple-converted-space"/>
          <w:b w:val="0"/>
          <w:bCs w:val="0"/>
        </w:rPr>
        <w:t>Bestyrelsen kan</w:t>
      </w:r>
      <w:r>
        <w:rPr>
          <w:rStyle w:val="apple-converted-space"/>
          <w:b w:val="0"/>
          <w:bCs w:val="0"/>
        </w:rPr>
        <w:t xml:space="preserve"> beslutte, at generalforsamlingen skal afholdes på </w:t>
      </w:r>
      <w:r w:rsidR="00FA5AA5">
        <w:rPr>
          <w:rStyle w:val="apple-converted-space"/>
          <w:b w:val="0"/>
          <w:bCs w:val="0"/>
        </w:rPr>
        <w:t>dansk</w:t>
      </w:r>
      <w:r>
        <w:rPr>
          <w:rStyle w:val="apple-converted-space"/>
          <w:b w:val="0"/>
          <w:bCs w:val="0"/>
        </w:rPr>
        <w:t xml:space="preserve">. </w:t>
      </w:r>
      <w:r w:rsidR="00FA5AA5">
        <w:rPr>
          <w:rStyle w:val="apple-converted-space"/>
          <w:b w:val="0"/>
          <w:bCs w:val="0"/>
        </w:rPr>
        <w:t>B</w:t>
      </w:r>
      <w:r>
        <w:rPr>
          <w:rStyle w:val="apple-converted-space"/>
          <w:b w:val="0"/>
          <w:bCs w:val="0"/>
        </w:rPr>
        <w:t xml:space="preserve">estyrelsen </w:t>
      </w:r>
      <w:r w:rsidR="00FA5AA5">
        <w:rPr>
          <w:rStyle w:val="apple-converted-space"/>
          <w:b w:val="0"/>
          <w:bCs w:val="0"/>
        </w:rPr>
        <w:t xml:space="preserve">kan </w:t>
      </w:r>
      <w:proofErr w:type="gramStart"/>
      <w:r w:rsidR="00FA5AA5">
        <w:rPr>
          <w:rStyle w:val="apple-converted-space"/>
          <w:b w:val="0"/>
          <w:bCs w:val="0"/>
        </w:rPr>
        <w:t>endvidere</w:t>
      </w:r>
      <w:proofErr w:type="gramEnd"/>
      <w:r w:rsidR="00FA5AA5">
        <w:rPr>
          <w:rStyle w:val="apple-converted-space"/>
          <w:b w:val="0"/>
          <w:bCs w:val="0"/>
        </w:rPr>
        <w:t xml:space="preserve"> </w:t>
      </w:r>
      <w:r>
        <w:rPr>
          <w:rStyle w:val="apple-converted-space"/>
          <w:b w:val="0"/>
          <w:bCs w:val="0"/>
        </w:rPr>
        <w:t>træffe beslutning om</w:t>
      </w:r>
      <w:r w:rsidR="00CB0017">
        <w:rPr>
          <w:rStyle w:val="apple-converted-space"/>
          <w:b w:val="0"/>
          <w:bCs w:val="0"/>
        </w:rPr>
        <w:t>,</w:t>
      </w:r>
      <w:r>
        <w:rPr>
          <w:rStyle w:val="apple-converted-space"/>
          <w:b w:val="0"/>
          <w:bCs w:val="0"/>
        </w:rPr>
        <w:t xml:space="preserve"> at der tilbydes simultantolkning til og fra dansk for samtlige deltagere på generalforsamlingen. </w:t>
      </w:r>
    </w:p>
    <w:p w14:paraId="257EE94B" w14:textId="32F47D45" w:rsidR="00CB0017" w:rsidRPr="00161DCD" w:rsidRDefault="00CB0017" w:rsidP="006063D3">
      <w:pPr>
        <w:pStyle w:val="bvrubrik"/>
        <w:numPr>
          <w:ilvl w:val="1"/>
          <w:numId w:val="12"/>
        </w:numPr>
        <w:rPr>
          <w:rStyle w:val="apple-converted-space"/>
        </w:rPr>
      </w:pPr>
      <w:r>
        <w:rPr>
          <w:rStyle w:val="apple-converted-space"/>
          <w:b w:val="0"/>
          <w:bCs w:val="0"/>
        </w:rPr>
        <w:t xml:space="preserve">Dokumenter udarbejdet til generalforsamlingens interne brug i forbindelse med eller efter generalforsamlingen udarbejdes </w:t>
      </w:r>
      <w:r w:rsidR="00161DCD">
        <w:rPr>
          <w:rStyle w:val="apple-converted-space"/>
          <w:b w:val="0"/>
          <w:bCs w:val="0"/>
        </w:rPr>
        <w:t>som udgangspunkt på</w:t>
      </w:r>
      <w:r>
        <w:rPr>
          <w:rStyle w:val="apple-converted-space"/>
          <w:b w:val="0"/>
          <w:bCs w:val="0"/>
        </w:rPr>
        <w:t xml:space="preserve"> </w:t>
      </w:r>
      <w:r w:rsidR="00FA5AA5">
        <w:rPr>
          <w:rStyle w:val="apple-converted-space"/>
          <w:b w:val="0"/>
          <w:bCs w:val="0"/>
        </w:rPr>
        <w:t>engelsk</w:t>
      </w:r>
      <w:r>
        <w:rPr>
          <w:rStyle w:val="apple-converted-space"/>
          <w:b w:val="0"/>
          <w:bCs w:val="0"/>
        </w:rPr>
        <w:t xml:space="preserve">. Bestyrelsen kan beslutte, at de nævnte dokumenter skal udarbejdes på </w:t>
      </w:r>
      <w:r w:rsidR="00FA5AA5">
        <w:rPr>
          <w:rStyle w:val="apple-converted-space"/>
          <w:b w:val="0"/>
          <w:bCs w:val="0"/>
        </w:rPr>
        <w:t>dansk</w:t>
      </w:r>
      <w:r>
        <w:rPr>
          <w:rStyle w:val="apple-converted-space"/>
          <w:b w:val="0"/>
          <w:bCs w:val="0"/>
        </w:rPr>
        <w:t>.</w:t>
      </w:r>
    </w:p>
    <w:p w14:paraId="4BA8E2FC" w14:textId="5CDFE70A" w:rsidR="00CB0017" w:rsidRDefault="00CB0017" w:rsidP="00161DCD">
      <w:pPr>
        <w:pStyle w:val="bvrubrik"/>
        <w:numPr>
          <w:ilvl w:val="1"/>
          <w:numId w:val="12"/>
        </w:numPr>
        <w:rPr>
          <w:rStyle w:val="apple-converted-space"/>
        </w:rPr>
      </w:pPr>
      <w:r>
        <w:rPr>
          <w:rStyle w:val="apple-converted-space"/>
          <w:b w:val="0"/>
          <w:bCs w:val="0"/>
        </w:rPr>
        <w:t>Årsrapporten</w:t>
      </w:r>
      <w:r w:rsidR="00821C52">
        <w:rPr>
          <w:rStyle w:val="apple-converted-space"/>
          <w:b w:val="0"/>
          <w:bCs w:val="0"/>
        </w:rPr>
        <w:t xml:space="preserve"> og delårsrapporter</w:t>
      </w:r>
      <w:r>
        <w:rPr>
          <w:rStyle w:val="apple-converted-space"/>
          <w:b w:val="0"/>
          <w:bCs w:val="0"/>
        </w:rPr>
        <w:t xml:space="preserve"> udarbejdes og aflægges på </w:t>
      </w:r>
      <w:r w:rsidR="00821C52">
        <w:rPr>
          <w:rStyle w:val="apple-converted-space"/>
          <w:b w:val="0"/>
          <w:bCs w:val="0"/>
        </w:rPr>
        <w:t>engelsk</w:t>
      </w:r>
      <w:r>
        <w:rPr>
          <w:rStyle w:val="apple-converted-space"/>
          <w:b w:val="0"/>
          <w:bCs w:val="0"/>
        </w:rPr>
        <w:t>.</w:t>
      </w:r>
      <w:r w:rsidR="00161DCD" w:rsidRPr="00161DCD">
        <w:t xml:space="preserve"> </w:t>
      </w:r>
      <w:r w:rsidR="00161DCD" w:rsidRPr="00161DCD">
        <w:rPr>
          <w:rStyle w:val="apple-converted-space"/>
          <w:b w:val="0"/>
          <w:bCs w:val="0"/>
        </w:rPr>
        <w:t>Bestyrelsen kan beslutte, at selskabets årsrapport og tillige delårsrapporter suppleres af en dansk oversættelse eller en sammenfatning heraf på dansk</w:t>
      </w:r>
      <w:r w:rsidR="00161DCD">
        <w:rPr>
          <w:rStyle w:val="apple-converted-space"/>
          <w:b w:val="0"/>
          <w:bCs w:val="0"/>
        </w:rPr>
        <w:t>.</w:t>
      </w:r>
    </w:p>
    <w:p w14:paraId="2453F42F" w14:textId="3E6C2411" w:rsidR="009520CF" w:rsidRDefault="00427B13" w:rsidP="00D77245">
      <w:pPr>
        <w:pStyle w:val="bvrubrik"/>
        <w:numPr>
          <w:ilvl w:val="0"/>
          <w:numId w:val="12"/>
        </w:numPr>
      </w:pPr>
      <w:r>
        <w:rPr>
          <w:rStyle w:val="apple-converted-space"/>
        </w:rPr>
        <w:t xml:space="preserve">Dirigent på generalforsamlingen </w:t>
      </w:r>
    </w:p>
    <w:p w14:paraId="43CB72E2" w14:textId="77777777" w:rsidR="009520CF" w:rsidRDefault="00427B13">
      <w:pPr>
        <w:pStyle w:val="bvbrd"/>
        <w:numPr>
          <w:ilvl w:val="1"/>
          <w:numId w:val="2"/>
        </w:numPr>
        <w:jc w:val="both"/>
      </w:pPr>
      <w:r>
        <w:rPr>
          <w:rStyle w:val="apple-converted-space"/>
        </w:rPr>
        <w:t>Forhandlingerne på generalforsamlingen ledes af en af bestyrelsen udpeget dirigent. Dirigenten afgør alle spørgsmål angående sagernes behandlingsmåde og stemmeafgivning samt dennes resultat.</w:t>
      </w:r>
    </w:p>
    <w:p w14:paraId="6F0330B3" w14:textId="77777777" w:rsidR="009520CF" w:rsidRDefault="00427B13">
      <w:pPr>
        <w:pStyle w:val="bvbrd"/>
        <w:numPr>
          <w:ilvl w:val="1"/>
          <w:numId w:val="2"/>
        </w:numPr>
        <w:jc w:val="both"/>
      </w:pPr>
      <w:r>
        <w:rPr>
          <w:rStyle w:val="apple-converted-space"/>
        </w:rPr>
        <w:t xml:space="preserve">Over det på generalforsamlingen passerede føres en af bestyrelsen autoriseret protokol, der underskrives af dirigenten og de tilstedeværende bestyrelsesmedlemmer. Senest 2 uger efter generalforsamlingen vil en udskrift af generalforsamlingsprotokollen være tilgængelig for aktionærerne. Senest 2 uger efter afholdelse af generalforsamlingen skal afstemningsresultaterne være offentliggjort på selskabets hjemmeside. </w:t>
      </w:r>
    </w:p>
    <w:p w14:paraId="687032BE" w14:textId="77777777" w:rsidR="009520CF" w:rsidRDefault="00427B13">
      <w:pPr>
        <w:pStyle w:val="bvrubrik"/>
        <w:numPr>
          <w:ilvl w:val="0"/>
          <w:numId w:val="2"/>
        </w:numPr>
      </w:pPr>
      <w:r>
        <w:rPr>
          <w:rStyle w:val="apple-converted-space"/>
        </w:rPr>
        <w:t xml:space="preserve">Fremmøde på generalforsamlingen </w:t>
      </w:r>
    </w:p>
    <w:p w14:paraId="33579CA2" w14:textId="3677A801" w:rsidR="009520CF" w:rsidRDefault="00427B13">
      <w:pPr>
        <w:pStyle w:val="bvbrd"/>
        <w:numPr>
          <w:ilvl w:val="1"/>
          <w:numId w:val="2"/>
        </w:numPr>
        <w:jc w:val="both"/>
      </w:pPr>
      <w:r>
        <w:rPr>
          <w:rStyle w:val="apple-converted-space"/>
        </w:rPr>
        <w:t xml:space="preserve">På generalforsamlingen giver hvert aktiebeløb på DKK </w:t>
      </w:r>
      <w:r w:rsidR="00954CBB">
        <w:rPr>
          <w:rStyle w:val="apple-converted-space"/>
        </w:rPr>
        <w:t>0,</w:t>
      </w:r>
      <w:r>
        <w:rPr>
          <w:rStyle w:val="apple-converted-space"/>
        </w:rPr>
        <w:t xml:space="preserve">1 én stemme. </w:t>
      </w:r>
    </w:p>
    <w:p w14:paraId="4320C51F" w14:textId="67B66827" w:rsidR="009520CF" w:rsidRDefault="00427B13">
      <w:pPr>
        <w:pStyle w:val="bvbrd"/>
        <w:numPr>
          <w:ilvl w:val="1"/>
          <w:numId w:val="2"/>
        </w:numPr>
        <w:jc w:val="both"/>
      </w:pPr>
      <w:r>
        <w:rPr>
          <w:rStyle w:val="apple-converted-space"/>
        </w:rPr>
        <w:lastRenderedPageBreak/>
        <w:t xml:space="preserve">En aktionærs ret til at deltage i og afgive stemme på en generalforsamling fastsættes i forhold til de aktier, som aktionæren besidder på registreringsdatoen. Registreringsdatoen ligger en uge før generalforsamlingen. De aktier den enkelte aktionær besidder, opgøres på registreringsdatoen på grundlag af oplysningerne om aktionærens aktiebesiddelse i ejerbogen samt meddelelser om ejerforhold, som selskabet har modtaget med henblik på indførsel i ejerbogen, men som endnu ikke er indført i denne. </w:t>
      </w:r>
    </w:p>
    <w:p w14:paraId="5B372108" w14:textId="5BC69DAC" w:rsidR="009520CF" w:rsidRDefault="00427B13">
      <w:pPr>
        <w:pStyle w:val="bvbrd"/>
        <w:numPr>
          <w:ilvl w:val="1"/>
          <w:numId w:val="2"/>
        </w:numPr>
        <w:jc w:val="both"/>
      </w:pPr>
      <w:r>
        <w:rPr>
          <w:rStyle w:val="apple-converted-space"/>
        </w:rPr>
        <w:t xml:space="preserve">En aktionær skal for at kunne give møde på en generalforsamling skriftligt have anmeldt sin deltagelse heri til selskabets kontor senest 3 </w:t>
      </w:r>
      <w:r w:rsidR="00255DA1">
        <w:rPr>
          <w:rStyle w:val="apple-converted-space"/>
        </w:rPr>
        <w:t xml:space="preserve">hverdage </w:t>
      </w:r>
      <w:r>
        <w:rPr>
          <w:rStyle w:val="apple-converted-space"/>
        </w:rPr>
        <w:t xml:space="preserve">før afholdelse af generalforsamlingen. </w:t>
      </w:r>
    </w:p>
    <w:p w14:paraId="6CFB29E3" w14:textId="77777777" w:rsidR="009520CF" w:rsidRDefault="00427B13">
      <w:pPr>
        <w:pStyle w:val="bvbrd"/>
        <w:numPr>
          <w:ilvl w:val="1"/>
          <w:numId w:val="2"/>
        </w:numPr>
        <w:jc w:val="both"/>
      </w:pPr>
      <w:r>
        <w:rPr>
          <w:rStyle w:val="apple-converted-space"/>
        </w:rPr>
        <w:t xml:space="preserve">Aktionæren kan møde personligt eller ved fuldmægtig og kan møde sammen med en rådgiver. Stemmeret kan udøves i henhold til fuldmagt. </w:t>
      </w:r>
      <w:proofErr w:type="gramStart"/>
      <w:r>
        <w:rPr>
          <w:rStyle w:val="apple-converted-space"/>
        </w:rPr>
        <w:t>Såfremt</w:t>
      </w:r>
      <w:proofErr w:type="gramEnd"/>
      <w:r>
        <w:rPr>
          <w:rStyle w:val="apple-converted-space"/>
        </w:rPr>
        <w:t xml:space="preserve"> der gives fuldmagt til andre end bestyrelsen, er det en forudsætning, at enten aktionæren eller fuldmægtigen har indløst adgangskort. Fuldmægtigen skal i forbindelse med eventuel rekvirering af adgangskort og ved adgangskontrollen i forbindelse med generalforsamlingen forevise skriftlig og dateret fuldmagt. Der gælder ingen tidsmæssige eller andre begrænsninger for fuldmagter. </w:t>
      </w:r>
    </w:p>
    <w:p w14:paraId="7A82DE93" w14:textId="77777777" w:rsidR="009520CF" w:rsidRDefault="00427B13">
      <w:pPr>
        <w:pStyle w:val="bvbrd"/>
        <w:numPr>
          <w:ilvl w:val="1"/>
          <w:numId w:val="2"/>
        </w:numPr>
        <w:jc w:val="both"/>
      </w:pPr>
      <w:r>
        <w:rPr>
          <w:rStyle w:val="apple-converted-space"/>
        </w:rPr>
        <w:t xml:space="preserve">Selskabets generalforsamlinger er åbne for repræsentanter for pressen, forudsat anmeldelse herom til selskabets kontor senest 3 dage før generalforsamlingens afholdelse. </w:t>
      </w:r>
    </w:p>
    <w:p w14:paraId="09A1AA03" w14:textId="77777777" w:rsidR="009520CF" w:rsidRDefault="00427B13">
      <w:pPr>
        <w:pStyle w:val="bvrubrik"/>
        <w:numPr>
          <w:ilvl w:val="0"/>
          <w:numId w:val="2"/>
        </w:numPr>
      </w:pPr>
      <w:r>
        <w:rPr>
          <w:rStyle w:val="apple-converted-space"/>
        </w:rPr>
        <w:t>Bes</w:t>
      </w:r>
      <w:r>
        <w:rPr>
          <w:b w:val="0"/>
          <w:bCs w:val="0"/>
        </w:rPr>
        <w:t>l</w:t>
      </w:r>
      <w:r>
        <w:rPr>
          <w:rStyle w:val="apple-converted-space"/>
        </w:rPr>
        <w:t xml:space="preserve">utninger på generalforsamlingen </w:t>
      </w:r>
    </w:p>
    <w:p w14:paraId="1A03EB44" w14:textId="77777777" w:rsidR="009520CF" w:rsidRDefault="00427B13">
      <w:pPr>
        <w:pStyle w:val="bvbrd"/>
        <w:numPr>
          <w:ilvl w:val="1"/>
          <w:numId w:val="2"/>
        </w:numPr>
        <w:jc w:val="both"/>
      </w:pPr>
      <w:r>
        <w:rPr>
          <w:rStyle w:val="apple-converted-space"/>
        </w:rPr>
        <w:t xml:space="preserve">Alle beslutninger på generalforsamlingen træffes ved simpel stemmeflerhed, medmindre vedtægterne eller selskabsloven foreskriver særlige regler om repræsentation og majoritet. </w:t>
      </w:r>
    </w:p>
    <w:p w14:paraId="23654FB2" w14:textId="77777777" w:rsidR="009520CF" w:rsidRDefault="00427B13">
      <w:pPr>
        <w:pStyle w:val="bvbrd"/>
        <w:numPr>
          <w:ilvl w:val="1"/>
          <w:numId w:val="2"/>
        </w:numPr>
        <w:jc w:val="both"/>
      </w:pPr>
      <w:r>
        <w:rPr>
          <w:rStyle w:val="apple-converted-space"/>
        </w:rPr>
        <w:t>Til vedtagelse af beslutninger om ændring af selskabets vedtægter eller om selskabets opløsning kræves – for så vidt der ikke ifølge selskabsloven gælder krav om en større majoritet eller enstemmighed – at beslutningen vedtages med mindst 2/3 såvel af de afgivne stemmer som af den på generalforsamlingen repræsenterede aktiekapital.</w:t>
      </w:r>
    </w:p>
    <w:p w14:paraId="00AF17CA" w14:textId="77777777" w:rsidR="009520CF" w:rsidRDefault="00427B13">
      <w:pPr>
        <w:pStyle w:val="bvrubrik"/>
        <w:numPr>
          <w:ilvl w:val="0"/>
          <w:numId w:val="2"/>
        </w:numPr>
      </w:pPr>
      <w:r>
        <w:rPr>
          <w:rStyle w:val="apple-converted-space"/>
        </w:rPr>
        <w:t xml:space="preserve">Bestyrelse </w:t>
      </w:r>
      <w:r>
        <w:rPr>
          <w:rStyle w:val="apple-converted-space"/>
        </w:rPr>
        <w:tab/>
      </w:r>
    </w:p>
    <w:p w14:paraId="583055BB" w14:textId="77777777" w:rsidR="009520CF" w:rsidRDefault="00427B13">
      <w:pPr>
        <w:pStyle w:val="bvbrd"/>
        <w:numPr>
          <w:ilvl w:val="1"/>
          <w:numId w:val="2"/>
        </w:numPr>
        <w:jc w:val="both"/>
      </w:pPr>
      <w:r>
        <w:rPr>
          <w:rStyle w:val="apple-converted-space"/>
        </w:rPr>
        <w:t>Selskabet ledes af en bestyrelse på 3-7 medlemmer. Bestyrelsens medlemmer vælges for et år ad gangen. Genvalg kan finde sted.</w:t>
      </w:r>
    </w:p>
    <w:p w14:paraId="5155CD5C" w14:textId="77777777" w:rsidR="009520CF" w:rsidRDefault="00427B13">
      <w:pPr>
        <w:pStyle w:val="bvbrd"/>
        <w:numPr>
          <w:ilvl w:val="1"/>
          <w:numId w:val="2"/>
        </w:numPr>
        <w:jc w:val="both"/>
      </w:pPr>
      <w:r>
        <w:rPr>
          <w:rStyle w:val="apple-converted-space"/>
        </w:rPr>
        <w:t xml:space="preserve">Bestyrelsen vælger af sin midte en formand. </w:t>
      </w:r>
    </w:p>
    <w:p w14:paraId="63B43356" w14:textId="77777777" w:rsidR="009520CF" w:rsidRDefault="00427B13">
      <w:pPr>
        <w:pStyle w:val="bvbrd"/>
        <w:numPr>
          <w:ilvl w:val="1"/>
          <w:numId w:val="2"/>
        </w:numPr>
        <w:jc w:val="both"/>
      </w:pPr>
      <w:r>
        <w:rPr>
          <w:rStyle w:val="apple-converted-space"/>
        </w:rPr>
        <w:t xml:space="preserve">Bestyrelsen træffer sine afgørelser ved simpel stemmeflerhed. I tilfælde af stemmelighed er formandens stemme udslagsgivende. </w:t>
      </w:r>
    </w:p>
    <w:p w14:paraId="1322602F" w14:textId="77777777" w:rsidR="009520CF" w:rsidRDefault="00427B13">
      <w:pPr>
        <w:pStyle w:val="bvbrd"/>
        <w:numPr>
          <w:ilvl w:val="1"/>
          <w:numId w:val="2"/>
        </w:numPr>
        <w:jc w:val="both"/>
      </w:pPr>
      <w:r>
        <w:rPr>
          <w:rStyle w:val="apple-converted-space"/>
        </w:rPr>
        <w:t>Bestyrelsen fastsætter ved en forretningsorden nærmere bestemmelser om udførelsen af sit hverv.</w:t>
      </w:r>
    </w:p>
    <w:p w14:paraId="28D09ACE" w14:textId="77777777" w:rsidR="009520CF" w:rsidRDefault="00427B13">
      <w:pPr>
        <w:pStyle w:val="bvbrd"/>
        <w:numPr>
          <w:ilvl w:val="1"/>
          <w:numId w:val="2"/>
        </w:numPr>
        <w:jc w:val="both"/>
      </w:pPr>
      <w:r>
        <w:rPr>
          <w:rStyle w:val="apple-converted-space"/>
        </w:rPr>
        <w:t xml:space="preserve">Over det på bestyrelsesmøderne passerede føres en protokol, der underskrives af samtlige tilstedeværende medlemmer af bestyrelsen. </w:t>
      </w:r>
    </w:p>
    <w:p w14:paraId="65CF9F5C" w14:textId="77777777" w:rsidR="009520CF" w:rsidRDefault="00427B13">
      <w:pPr>
        <w:pStyle w:val="bvrubrik"/>
        <w:numPr>
          <w:ilvl w:val="0"/>
          <w:numId w:val="2"/>
        </w:numPr>
      </w:pPr>
      <w:r>
        <w:rPr>
          <w:rStyle w:val="apple-converted-space"/>
        </w:rPr>
        <w:t xml:space="preserve">Direktion </w:t>
      </w:r>
    </w:p>
    <w:p w14:paraId="6921740C" w14:textId="77777777" w:rsidR="009520CF" w:rsidRDefault="00427B13">
      <w:pPr>
        <w:pStyle w:val="bvbrd"/>
        <w:numPr>
          <w:ilvl w:val="1"/>
          <w:numId w:val="2"/>
        </w:numPr>
        <w:jc w:val="both"/>
      </w:pPr>
      <w:r>
        <w:rPr>
          <w:rStyle w:val="apple-converted-space"/>
        </w:rPr>
        <w:t xml:space="preserve">Selskabets bestyrelse ansætter en direktion med ét medlem til at lede den daglige drift af selskabet. </w:t>
      </w:r>
    </w:p>
    <w:p w14:paraId="436DD237" w14:textId="77777777" w:rsidR="009520CF" w:rsidRDefault="00427B13">
      <w:pPr>
        <w:pStyle w:val="bvbrd"/>
        <w:numPr>
          <w:ilvl w:val="1"/>
          <w:numId w:val="2"/>
        </w:numPr>
        <w:jc w:val="both"/>
      </w:pPr>
      <w:r>
        <w:rPr>
          <w:rStyle w:val="apple-converted-space"/>
        </w:rPr>
        <w:t xml:space="preserve">Bestyrelsen kan fastsætte regler for direktionens kompetence. </w:t>
      </w:r>
    </w:p>
    <w:p w14:paraId="67266A5C" w14:textId="77777777" w:rsidR="009520CF" w:rsidRDefault="00427B13">
      <w:pPr>
        <w:pStyle w:val="bvrubrik"/>
        <w:numPr>
          <w:ilvl w:val="0"/>
          <w:numId w:val="2"/>
        </w:numPr>
      </w:pPr>
      <w:r>
        <w:rPr>
          <w:rStyle w:val="apple-converted-space"/>
        </w:rPr>
        <w:t xml:space="preserve">Tegningsregel </w:t>
      </w:r>
    </w:p>
    <w:p w14:paraId="47CB3838" w14:textId="77777777" w:rsidR="009520CF" w:rsidRDefault="00427B13">
      <w:pPr>
        <w:pStyle w:val="bvbrd"/>
        <w:numPr>
          <w:ilvl w:val="1"/>
          <w:numId w:val="2"/>
        </w:numPr>
        <w:jc w:val="both"/>
      </w:pPr>
      <w:r>
        <w:rPr>
          <w:rStyle w:val="apple-converted-space"/>
        </w:rPr>
        <w:lastRenderedPageBreak/>
        <w:t xml:space="preserve">Selskabet tegnes af et bestyrelsesmedlem i forening med en direktør, eller af to bestyrelsesmedlemmer i forening eller af den samlede bestyrelse. </w:t>
      </w:r>
    </w:p>
    <w:p w14:paraId="5A388C4A" w14:textId="77777777" w:rsidR="009520CF" w:rsidRDefault="00427B13">
      <w:pPr>
        <w:pStyle w:val="bvrubrik"/>
        <w:numPr>
          <w:ilvl w:val="0"/>
          <w:numId w:val="2"/>
        </w:numPr>
      </w:pPr>
      <w:r>
        <w:rPr>
          <w:rStyle w:val="apple-converted-space"/>
        </w:rPr>
        <w:t xml:space="preserve">Udbytte </w:t>
      </w:r>
    </w:p>
    <w:p w14:paraId="466AEBD1" w14:textId="77777777" w:rsidR="009520CF" w:rsidRDefault="00427B13">
      <w:pPr>
        <w:pStyle w:val="bvbrd"/>
        <w:numPr>
          <w:ilvl w:val="1"/>
          <w:numId w:val="2"/>
        </w:numPr>
        <w:jc w:val="both"/>
      </w:pPr>
      <w:r>
        <w:rPr>
          <w:rStyle w:val="apple-converted-space"/>
        </w:rPr>
        <w:t>Beslutning om udlodning af selskabets midler som udbytte i henhold til forslag fra bestyrelsen skal træffes af generalforsamlingen på grundlag af den senest godkendte årsrapport.</w:t>
      </w:r>
    </w:p>
    <w:p w14:paraId="0EE59136" w14:textId="77777777" w:rsidR="009520CF" w:rsidRDefault="00427B13">
      <w:pPr>
        <w:pStyle w:val="bvbrd"/>
        <w:numPr>
          <w:ilvl w:val="1"/>
          <w:numId w:val="2"/>
        </w:numPr>
        <w:jc w:val="both"/>
      </w:pPr>
      <w:r>
        <w:rPr>
          <w:rStyle w:val="apple-converted-space"/>
        </w:rPr>
        <w:t>Udbetaling af udbytte sker ved overførsel til de af aktionærerne anviste konti i overensstemmelse med de for Værdipapircentralen gældende regler.</w:t>
      </w:r>
    </w:p>
    <w:p w14:paraId="180087C1" w14:textId="77777777" w:rsidR="009520CF" w:rsidRDefault="00427B13">
      <w:pPr>
        <w:pStyle w:val="bvbrd"/>
        <w:numPr>
          <w:ilvl w:val="1"/>
          <w:numId w:val="2"/>
        </w:numPr>
        <w:jc w:val="both"/>
      </w:pPr>
      <w:r>
        <w:rPr>
          <w:rStyle w:val="apple-converted-space"/>
        </w:rPr>
        <w:t>Udbytte, der ikke er hævet fem år efter den dag, det forfaldt til betaling, tilfalder selskabet.</w:t>
      </w:r>
    </w:p>
    <w:p w14:paraId="6764C75C" w14:textId="77777777" w:rsidR="009520CF" w:rsidRDefault="00427B13">
      <w:pPr>
        <w:pStyle w:val="bvrubrik"/>
        <w:numPr>
          <w:ilvl w:val="0"/>
          <w:numId w:val="2"/>
        </w:numPr>
      </w:pPr>
      <w:r>
        <w:rPr>
          <w:rStyle w:val="apple-converted-space"/>
        </w:rPr>
        <w:t xml:space="preserve">Revision </w:t>
      </w:r>
    </w:p>
    <w:p w14:paraId="204102DE" w14:textId="77777777" w:rsidR="009520CF" w:rsidRDefault="00427B13">
      <w:pPr>
        <w:pStyle w:val="bvbrd"/>
        <w:numPr>
          <w:ilvl w:val="1"/>
          <w:numId w:val="2"/>
        </w:numPr>
        <w:jc w:val="both"/>
      </w:pPr>
      <w:r>
        <w:rPr>
          <w:rStyle w:val="apple-converted-space"/>
        </w:rPr>
        <w:t xml:space="preserve">Selskabets årsrapport revideres af én eller to statsautoriserede revisorer. </w:t>
      </w:r>
    </w:p>
    <w:p w14:paraId="7917CE72" w14:textId="77777777" w:rsidR="009520CF" w:rsidRDefault="00427B13">
      <w:pPr>
        <w:pStyle w:val="bvbrd"/>
        <w:numPr>
          <w:ilvl w:val="1"/>
          <w:numId w:val="2"/>
        </w:numPr>
        <w:jc w:val="both"/>
      </w:pPr>
      <w:r>
        <w:rPr>
          <w:rStyle w:val="apple-converted-space"/>
        </w:rPr>
        <w:t xml:space="preserve">Selskabets revisorer vælges af generalforsamlingen for ét år ad gangen. Genvalg kan finde sted. </w:t>
      </w:r>
    </w:p>
    <w:p w14:paraId="2157D66A" w14:textId="77777777" w:rsidR="009520CF" w:rsidRDefault="00427B13">
      <w:pPr>
        <w:pStyle w:val="bvrubrik"/>
        <w:numPr>
          <w:ilvl w:val="0"/>
          <w:numId w:val="2"/>
        </w:numPr>
      </w:pPr>
      <w:r>
        <w:rPr>
          <w:rStyle w:val="apple-converted-space"/>
        </w:rPr>
        <w:t xml:space="preserve">Regnskab </w:t>
      </w:r>
    </w:p>
    <w:p w14:paraId="41C962AB" w14:textId="77777777" w:rsidR="009520CF" w:rsidRDefault="00427B13">
      <w:pPr>
        <w:pStyle w:val="bvbrd"/>
        <w:numPr>
          <w:ilvl w:val="1"/>
          <w:numId w:val="2"/>
        </w:numPr>
        <w:jc w:val="both"/>
      </w:pPr>
      <w:r>
        <w:rPr>
          <w:rStyle w:val="apple-converted-space"/>
        </w:rPr>
        <w:t xml:space="preserve">Selskabets regnskabsår er kalenderåret. </w:t>
      </w:r>
    </w:p>
    <w:p w14:paraId="65DB22DE" w14:textId="77777777" w:rsidR="009520CF" w:rsidRDefault="00427B13">
      <w:pPr>
        <w:pStyle w:val="bvbrd"/>
        <w:numPr>
          <w:ilvl w:val="1"/>
          <w:numId w:val="2"/>
        </w:numPr>
        <w:jc w:val="both"/>
      </w:pPr>
      <w:r>
        <w:rPr>
          <w:rStyle w:val="apple-converted-space"/>
        </w:rPr>
        <w:t xml:space="preserve">Årsrapporten skal opstilles på overskuelig måde i overensstemmelse med gældende lovgivning og skal give et retvisende billede af selskabets aktiver og passiver, dets økonomiske stilling samt resultatet. </w:t>
      </w:r>
    </w:p>
    <w:p w14:paraId="22D59C4E" w14:textId="77777777" w:rsidR="009520CF" w:rsidRDefault="00427B13">
      <w:pPr>
        <w:pStyle w:val="bvrubrik"/>
        <w:numPr>
          <w:ilvl w:val="0"/>
          <w:numId w:val="2"/>
        </w:numPr>
      </w:pPr>
      <w:r>
        <w:rPr>
          <w:rStyle w:val="apple-converted-space"/>
        </w:rPr>
        <w:t xml:space="preserve">Offentlighed </w:t>
      </w:r>
    </w:p>
    <w:p w14:paraId="77DA2743" w14:textId="77777777" w:rsidR="009520CF" w:rsidRDefault="00427B13">
      <w:pPr>
        <w:pStyle w:val="bvbrd"/>
        <w:numPr>
          <w:ilvl w:val="1"/>
          <w:numId w:val="2"/>
        </w:numPr>
        <w:jc w:val="both"/>
      </w:pPr>
      <w:r>
        <w:rPr>
          <w:rStyle w:val="apple-converted-space"/>
        </w:rPr>
        <w:t xml:space="preserve">Selskabets vedtægter samt seneste godkendte årsrapport er tilgængelige for offentligheden og kopi heraf kan på forlangende fås udleveret ved henvendelse til selskabets kontor. </w:t>
      </w:r>
    </w:p>
    <w:p w14:paraId="072127C2" w14:textId="77777777" w:rsidR="009520CF" w:rsidRDefault="009520CF">
      <w:pPr>
        <w:pStyle w:val="Default"/>
        <w:spacing w:line="290" w:lineRule="atLeast"/>
        <w:jc w:val="both"/>
        <w:rPr>
          <w:rFonts w:ascii="Arial" w:eastAsia="Arial" w:hAnsi="Arial" w:cs="Arial"/>
          <w:sz w:val="20"/>
          <w:szCs w:val="20"/>
        </w:rPr>
      </w:pPr>
    </w:p>
    <w:p w14:paraId="1DFEFF0B" w14:textId="77777777" w:rsidR="009520CF" w:rsidRDefault="00427B13">
      <w:pPr>
        <w:pStyle w:val="Default"/>
        <w:spacing w:line="290" w:lineRule="atLeast"/>
        <w:jc w:val="center"/>
        <w:rPr>
          <w:rFonts w:ascii="Arial" w:eastAsia="Arial" w:hAnsi="Arial" w:cs="Arial"/>
          <w:sz w:val="20"/>
          <w:szCs w:val="20"/>
        </w:rPr>
      </w:pPr>
      <w:r>
        <w:rPr>
          <w:rFonts w:ascii="Arial" w:hAnsi="Arial"/>
          <w:sz w:val="20"/>
          <w:szCs w:val="20"/>
        </w:rPr>
        <w:t>---oo0oo---</w:t>
      </w:r>
    </w:p>
    <w:p w14:paraId="5A8AF9FF" w14:textId="77777777" w:rsidR="009520CF" w:rsidRDefault="009520CF">
      <w:pPr>
        <w:pStyle w:val="Default"/>
        <w:spacing w:line="290" w:lineRule="atLeast"/>
        <w:jc w:val="both"/>
        <w:rPr>
          <w:rFonts w:ascii="Arial" w:eastAsia="Arial" w:hAnsi="Arial" w:cs="Arial"/>
          <w:sz w:val="20"/>
          <w:szCs w:val="20"/>
        </w:rPr>
      </w:pPr>
    </w:p>
    <w:p w14:paraId="0D8D767D" w14:textId="5C017860" w:rsidR="009520CF" w:rsidRDefault="00427B13">
      <w:pPr>
        <w:pStyle w:val="bvbrd"/>
        <w:jc w:val="both"/>
      </w:pPr>
      <w:r>
        <w:rPr>
          <w:rStyle w:val="apple-converted-space"/>
        </w:rPr>
        <w:t xml:space="preserve">Således vedtaget </w:t>
      </w:r>
      <w:r w:rsidR="00147043">
        <w:rPr>
          <w:rStyle w:val="apple-converted-space"/>
        </w:rPr>
        <w:t xml:space="preserve">af </w:t>
      </w:r>
      <w:r w:rsidR="004D196F">
        <w:rPr>
          <w:rStyle w:val="apple-converted-space"/>
        </w:rPr>
        <w:t>generalforsamlingen</w:t>
      </w:r>
      <w:r w:rsidR="000C0FBC">
        <w:rPr>
          <w:rStyle w:val="apple-converted-space"/>
        </w:rPr>
        <w:t xml:space="preserve"> </w:t>
      </w:r>
      <w:r w:rsidR="00147043">
        <w:rPr>
          <w:rStyle w:val="apple-converted-space"/>
        </w:rPr>
        <w:t xml:space="preserve">den </w:t>
      </w:r>
      <w:r w:rsidR="00487F85">
        <w:rPr>
          <w:rStyle w:val="apple-converted-space"/>
        </w:rPr>
        <w:t>1</w:t>
      </w:r>
      <w:r w:rsidR="000C0FBC">
        <w:rPr>
          <w:rStyle w:val="apple-converted-space"/>
        </w:rPr>
        <w:t>6</w:t>
      </w:r>
      <w:r w:rsidR="00147043">
        <w:rPr>
          <w:rStyle w:val="apple-converted-space"/>
        </w:rPr>
        <w:t xml:space="preserve">. </w:t>
      </w:r>
      <w:r w:rsidR="00487F85">
        <w:rPr>
          <w:rStyle w:val="apple-converted-space"/>
        </w:rPr>
        <w:t xml:space="preserve">april </w:t>
      </w:r>
      <w:r w:rsidR="00147043">
        <w:rPr>
          <w:rStyle w:val="apple-converted-space"/>
        </w:rPr>
        <w:t>202</w:t>
      </w:r>
      <w:r w:rsidR="00487F85">
        <w:rPr>
          <w:rStyle w:val="apple-converted-space"/>
        </w:rPr>
        <w:t>5</w:t>
      </w:r>
      <w:r w:rsidR="00C47FBE">
        <w:rPr>
          <w:rStyle w:val="apple-converted-space"/>
        </w:rPr>
        <w:t xml:space="preserve"> og ændret ved bestyrelsesbeslutning 1. </w:t>
      </w:r>
      <w:r w:rsidR="006C24CC">
        <w:rPr>
          <w:rStyle w:val="apple-converted-space"/>
        </w:rPr>
        <w:t>oktober</w:t>
      </w:r>
      <w:r w:rsidR="00C47FBE">
        <w:rPr>
          <w:rStyle w:val="apple-converted-space"/>
        </w:rPr>
        <w:t xml:space="preserve"> 2025</w:t>
      </w:r>
      <w:r w:rsidR="00147043">
        <w:rPr>
          <w:rStyle w:val="apple-converted-space"/>
        </w:rPr>
        <w:t xml:space="preserve">. </w:t>
      </w:r>
    </w:p>
    <w:p w14:paraId="46853A56" w14:textId="5B54DEDF" w:rsidR="009520CF" w:rsidRDefault="009520CF">
      <w:pPr>
        <w:pStyle w:val="Medvenlighilsen"/>
        <w:jc w:val="both"/>
      </w:pPr>
    </w:p>
    <w:sectPr w:rsidR="009520CF">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FEC5" w14:textId="77777777" w:rsidR="00184483" w:rsidRDefault="00184483">
      <w:r>
        <w:separator/>
      </w:r>
    </w:p>
  </w:endnote>
  <w:endnote w:type="continuationSeparator" w:id="0">
    <w:p w14:paraId="185C9AE6" w14:textId="77777777" w:rsidR="00184483" w:rsidRDefault="00184483">
      <w:r>
        <w:continuationSeparator/>
      </w:r>
    </w:p>
  </w:endnote>
  <w:endnote w:type="continuationNotice" w:id="1">
    <w:p w14:paraId="5F24D726" w14:textId="77777777" w:rsidR="00184483" w:rsidRDefault="0018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Footer"/>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BAF34" w14:textId="77777777" w:rsidR="00184483" w:rsidRDefault="00184483">
      <w:r>
        <w:separator/>
      </w:r>
    </w:p>
  </w:footnote>
  <w:footnote w:type="continuationSeparator" w:id="0">
    <w:p w14:paraId="4B442DC3" w14:textId="77777777" w:rsidR="00184483" w:rsidRDefault="00184483">
      <w:r>
        <w:continuationSeparator/>
      </w:r>
    </w:p>
  </w:footnote>
  <w:footnote w:type="continuationNotice" w:id="1">
    <w:p w14:paraId="3C009FAC" w14:textId="77777777" w:rsidR="00184483" w:rsidRDefault="00184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Header"/>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9A3F2E"/>
    <w:multiLevelType w:val="multilevel"/>
    <w:tmpl w:val="85F2FF08"/>
    <w:numStyleLink w:val="Importeretformat1"/>
  </w:abstractNum>
  <w:abstractNum w:abstractNumId="3" w15:restartNumberingAfterBreak="0">
    <w:nsid w:val="6389438A"/>
    <w:multiLevelType w:val="hybridMultilevel"/>
    <w:tmpl w:val="42ECD29E"/>
    <w:numStyleLink w:val="Importeretformat2"/>
  </w:abstractNum>
  <w:abstractNum w:abstractNumId="4"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5"/>
  </w:num>
  <w:num w:numId="2" w16cid:durableId="1357467778">
    <w:abstractNumId w:val="2"/>
  </w:num>
  <w:num w:numId="3" w16cid:durableId="746613582">
    <w:abstractNumId w:val="4"/>
  </w:num>
  <w:num w:numId="4" w16cid:durableId="571551243">
    <w:abstractNumId w:val="3"/>
  </w:num>
  <w:num w:numId="5" w16cid:durableId="1131942619">
    <w:abstractNumId w:val="3"/>
    <w:lvlOverride w:ilvl="0">
      <w:lvl w:ilvl="0" w:tplc="5380D0F2">
        <w:start w:val="1"/>
        <w:numFmt w:val="upperLetter"/>
        <w:lvlText w:val="%1."/>
        <w:lvlJc w:val="left"/>
        <w:pPr>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39AA2C2">
        <w:start w:val="1"/>
        <w:numFmt w:val="lowerLetter"/>
        <w:lvlText w:val="%2."/>
        <w:lvlJc w:val="left"/>
        <w:pPr>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68E88FC">
        <w:start w:val="1"/>
        <w:numFmt w:val="lowerRoman"/>
        <w:lvlText w:val="%3."/>
        <w:lvlJc w:val="left"/>
        <w:pPr>
          <w:ind w:left="251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AC2FB50">
        <w:start w:val="1"/>
        <w:numFmt w:val="decimal"/>
        <w:lvlText w:val="%4."/>
        <w:lvlJc w:val="left"/>
        <w:pPr>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5AA8066">
        <w:start w:val="1"/>
        <w:numFmt w:val="lowerLetter"/>
        <w:lvlText w:val="%5."/>
        <w:lvlJc w:val="left"/>
        <w:pPr>
          <w:ind w:left="3912" w:hanging="3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B0C5DE8">
        <w:start w:val="1"/>
        <w:numFmt w:val="lowerRoman"/>
        <w:lvlText w:val="%6."/>
        <w:lvlJc w:val="left"/>
        <w:pPr>
          <w:ind w:left="467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594EBDA">
        <w:start w:val="1"/>
        <w:numFmt w:val="decimal"/>
        <w:lvlText w:val="%7."/>
        <w:lvlJc w:val="left"/>
        <w:pPr>
          <w:ind w:left="5216" w:hanging="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ADE32F0">
        <w:start w:val="1"/>
        <w:numFmt w:val="lowerLetter"/>
        <w:lvlText w:val="%8."/>
        <w:lvlJc w:val="left"/>
        <w:pPr>
          <w:ind w:left="61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2FC0CBA">
        <w:start w:val="1"/>
        <w:numFmt w:val="lowerRoman"/>
        <w:lvlText w:val="%9."/>
        <w:lvlJc w:val="left"/>
        <w:pPr>
          <w:ind w:left="6837"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99959">
    <w:abstractNumId w:val="2"/>
  </w:num>
  <w:num w:numId="7" w16cid:durableId="660891958">
    <w:abstractNumId w:val="3"/>
    <w:lvlOverride w:ilvl="0">
      <w:startOverride w:val="1"/>
      <w:lvl w:ilvl="0" w:tplc="5380D0F2">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39AA2C2">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68E88FC">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AC2FB50">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5AA8066">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B0C5DE8">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594EBDA">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ADE32F0">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2FC0CBA">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2"/>
  </w:num>
  <w:num w:numId="9" w16cid:durableId="2143036365">
    <w:abstractNumId w:val="2"/>
    <w:lvlOverride w:ilvl="0">
      <w:startOverride w:val="5"/>
    </w:lvlOverride>
  </w:num>
  <w:num w:numId="10" w16cid:durableId="601454893">
    <w:abstractNumId w:val="1"/>
  </w:num>
  <w:num w:numId="11" w16cid:durableId="25066377">
    <w:abstractNumId w:val="0"/>
  </w:num>
  <w:num w:numId="12" w16cid:durableId="67561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037E4"/>
    <w:rsid w:val="000041D3"/>
    <w:rsid w:val="000342F1"/>
    <w:rsid w:val="000345C7"/>
    <w:rsid w:val="00043BD7"/>
    <w:rsid w:val="00067D6E"/>
    <w:rsid w:val="00080E3A"/>
    <w:rsid w:val="00083B05"/>
    <w:rsid w:val="00097746"/>
    <w:rsid w:val="000C0FBC"/>
    <w:rsid w:val="000D2C11"/>
    <w:rsid w:val="000D6FA8"/>
    <w:rsid w:val="000E09AD"/>
    <w:rsid w:val="000E38B6"/>
    <w:rsid w:val="000F7A4F"/>
    <w:rsid w:val="0011128B"/>
    <w:rsid w:val="00113865"/>
    <w:rsid w:val="00125652"/>
    <w:rsid w:val="00130ADF"/>
    <w:rsid w:val="00134975"/>
    <w:rsid w:val="00147043"/>
    <w:rsid w:val="00147D67"/>
    <w:rsid w:val="00161DCD"/>
    <w:rsid w:val="001832AB"/>
    <w:rsid w:val="00184211"/>
    <w:rsid w:val="00184483"/>
    <w:rsid w:val="00187109"/>
    <w:rsid w:val="0019382B"/>
    <w:rsid w:val="00193FF4"/>
    <w:rsid w:val="0019479B"/>
    <w:rsid w:val="001B2CEA"/>
    <w:rsid w:val="001B31D9"/>
    <w:rsid w:val="001C5F61"/>
    <w:rsid w:val="001D2B9D"/>
    <w:rsid w:val="001F0D01"/>
    <w:rsid w:val="001F24CB"/>
    <w:rsid w:val="0020215F"/>
    <w:rsid w:val="0021496B"/>
    <w:rsid w:val="00223CA2"/>
    <w:rsid w:val="00246987"/>
    <w:rsid w:val="00250746"/>
    <w:rsid w:val="00255DA1"/>
    <w:rsid w:val="00256EE2"/>
    <w:rsid w:val="00262CBB"/>
    <w:rsid w:val="002673D2"/>
    <w:rsid w:val="002758CB"/>
    <w:rsid w:val="00284495"/>
    <w:rsid w:val="00291CC3"/>
    <w:rsid w:val="002B0847"/>
    <w:rsid w:val="002B0F1B"/>
    <w:rsid w:val="002B38F0"/>
    <w:rsid w:val="002D6D2A"/>
    <w:rsid w:val="002E23FA"/>
    <w:rsid w:val="00324D85"/>
    <w:rsid w:val="00327AF7"/>
    <w:rsid w:val="0033148E"/>
    <w:rsid w:val="00345A37"/>
    <w:rsid w:val="00364847"/>
    <w:rsid w:val="00366AE5"/>
    <w:rsid w:val="003939F6"/>
    <w:rsid w:val="003B499C"/>
    <w:rsid w:val="003B61C9"/>
    <w:rsid w:val="003B6649"/>
    <w:rsid w:val="003C44DC"/>
    <w:rsid w:val="004020AA"/>
    <w:rsid w:val="00410339"/>
    <w:rsid w:val="00412EBF"/>
    <w:rsid w:val="00417D96"/>
    <w:rsid w:val="00426C00"/>
    <w:rsid w:val="00427B13"/>
    <w:rsid w:val="00437077"/>
    <w:rsid w:val="00440961"/>
    <w:rsid w:val="00446D04"/>
    <w:rsid w:val="00450B0F"/>
    <w:rsid w:val="004518F7"/>
    <w:rsid w:val="00477ED3"/>
    <w:rsid w:val="00487F85"/>
    <w:rsid w:val="00490831"/>
    <w:rsid w:val="004949FE"/>
    <w:rsid w:val="004D196F"/>
    <w:rsid w:val="004E2DA1"/>
    <w:rsid w:val="004F412B"/>
    <w:rsid w:val="004F6506"/>
    <w:rsid w:val="00526562"/>
    <w:rsid w:val="00541EAE"/>
    <w:rsid w:val="00561DD3"/>
    <w:rsid w:val="00563591"/>
    <w:rsid w:val="005660B4"/>
    <w:rsid w:val="00581D42"/>
    <w:rsid w:val="00594B21"/>
    <w:rsid w:val="005A763D"/>
    <w:rsid w:val="005B2875"/>
    <w:rsid w:val="005B64D2"/>
    <w:rsid w:val="005C4A5B"/>
    <w:rsid w:val="005C68AA"/>
    <w:rsid w:val="005C68FB"/>
    <w:rsid w:val="005E1647"/>
    <w:rsid w:val="005E5620"/>
    <w:rsid w:val="005E57E3"/>
    <w:rsid w:val="005F1649"/>
    <w:rsid w:val="005F5F85"/>
    <w:rsid w:val="006063D3"/>
    <w:rsid w:val="00616414"/>
    <w:rsid w:val="00623804"/>
    <w:rsid w:val="00623F65"/>
    <w:rsid w:val="00640E5B"/>
    <w:rsid w:val="00650358"/>
    <w:rsid w:val="00650525"/>
    <w:rsid w:val="0065254F"/>
    <w:rsid w:val="00652978"/>
    <w:rsid w:val="006629D3"/>
    <w:rsid w:val="006858B9"/>
    <w:rsid w:val="00692994"/>
    <w:rsid w:val="006A376E"/>
    <w:rsid w:val="006A7A5B"/>
    <w:rsid w:val="006C24CC"/>
    <w:rsid w:val="006C4553"/>
    <w:rsid w:val="006D430C"/>
    <w:rsid w:val="006E380B"/>
    <w:rsid w:val="006F5F26"/>
    <w:rsid w:val="00706673"/>
    <w:rsid w:val="00710FA2"/>
    <w:rsid w:val="00735F54"/>
    <w:rsid w:val="00747E6C"/>
    <w:rsid w:val="00747FCA"/>
    <w:rsid w:val="00772DA8"/>
    <w:rsid w:val="007816E9"/>
    <w:rsid w:val="0078576E"/>
    <w:rsid w:val="007A3409"/>
    <w:rsid w:val="007B4623"/>
    <w:rsid w:val="007C29B2"/>
    <w:rsid w:val="007C7184"/>
    <w:rsid w:val="007F0D6D"/>
    <w:rsid w:val="008004D8"/>
    <w:rsid w:val="008106C9"/>
    <w:rsid w:val="00816650"/>
    <w:rsid w:val="00817128"/>
    <w:rsid w:val="00821C52"/>
    <w:rsid w:val="00822BFE"/>
    <w:rsid w:val="0082683A"/>
    <w:rsid w:val="00845EAE"/>
    <w:rsid w:val="00852826"/>
    <w:rsid w:val="008C319E"/>
    <w:rsid w:val="008D5406"/>
    <w:rsid w:val="008F058C"/>
    <w:rsid w:val="00936F17"/>
    <w:rsid w:val="00947F0C"/>
    <w:rsid w:val="009520CF"/>
    <w:rsid w:val="00954CBB"/>
    <w:rsid w:val="00954CFF"/>
    <w:rsid w:val="009554C5"/>
    <w:rsid w:val="00966656"/>
    <w:rsid w:val="009722E9"/>
    <w:rsid w:val="009815DA"/>
    <w:rsid w:val="00984F94"/>
    <w:rsid w:val="00991C4F"/>
    <w:rsid w:val="009C1231"/>
    <w:rsid w:val="00A1591F"/>
    <w:rsid w:val="00A66555"/>
    <w:rsid w:val="00A72F89"/>
    <w:rsid w:val="00A731D1"/>
    <w:rsid w:val="00A823A9"/>
    <w:rsid w:val="00AA3A18"/>
    <w:rsid w:val="00AD5D88"/>
    <w:rsid w:val="00AE23E1"/>
    <w:rsid w:val="00AF6441"/>
    <w:rsid w:val="00B01003"/>
    <w:rsid w:val="00B05357"/>
    <w:rsid w:val="00B10A4F"/>
    <w:rsid w:val="00B30C33"/>
    <w:rsid w:val="00B34855"/>
    <w:rsid w:val="00B354E9"/>
    <w:rsid w:val="00B43D57"/>
    <w:rsid w:val="00B50FF6"/>
    <w:rsid w:val="00B60883"/>
    <w:rsid w:val="00B62DE1"/>
    <w:rsid w:val="00B7470C"/>
    <w:rsid w:val="00B74CA5"/>
    <w:rsid w:val="00B8425F"/>
    <w:rsid w:val="00B87F3C"/>
    <w:rsid w:val="00BB3247"/>
    <w:rsid w:val="00BE51EC"/>
    <w:rsid w:val="00C4795E"/>
    <w:rsid w:val="00C47FBE"/>
    <w:rsid w:val="00C504CE"/>
    <w:rsid w:val="00C52226"/>
    <w:rsid w:val="00C65104"/>
    <w:rsid w:val="00C65F38"/>
    <w:rsid w:val="00CB0017"/>
    <w:rsid w:val="00CD2820"/>
    <w:rsid w:val="00CD5514"/>
    <w:rsid w:val="00CF0716"/>
    <w:rsid w:val="00CF2529"/>
    <w:rsid w:val="00CF4594"/>
    <w:rsid w:val="00CF5A1E"/>
    <w:rsid w:val="00D07079"/>
    <w:rsid w:val="00D23444"/>
    <w:rsid w:val="00D26A61"/>
    <w:rsid w:val="00D30E4C"/>
    <w:rsid w:val="00D32A67"/>
    <w:rsid w:val="00D35E1A"/>
    <w:rsid w:val="00D45C3C"/>
    <w:rsid w:val="00D473D4"/>
    <w:rsid w:val="00D56010"/>
    <w:rsid w:val="00D608B7"/>
    <w:rsid w:val="00D753EE"/>
    <w:rsid w:val="00D77245"/>
    <w:rsid w:val="00D80762"/>
    <w:rsid w:val="00DA45F3"/>
    <w:rsid w:val="00DA58D6"/>
    <w:rsid w:val="00DB0BA2"/>
    <w:rsid w:val="00DB6F65"/>
    <w:rsid w:val="00DC6C77"/>
    <w:rsid w:val="00DD5D2E"/>
    <w:rsid w:val="00DE457D"/>
    <w:rsid w:val="00DE62FD"/>
    <w:rsid w:val="00DE7634"/>
    <w:rsid w:val="00DF0038"/>
    <w:rsid w:val="00DF50E5"/>
    <w:rsid w:val="00E03F86"/>
    <w:rsid w:val="00E06491"/>
    <w:rsid w:val="00E06FC9"/>
    <w:rsid w:val="00E242A0"/>
    <w:rsid w:val="00E2709E"/>
    <w:rsid w:val="00E30E26"/>
    <w:rsid w:val="00E312DD"/>
    <w:rsid w:val="00E56548"/>
    <w:rsid w:val="00E61FCE"/>
    <w:rsid w:val="00E85E47"/>
    <w:rsid w:val="00E9154B"/>
    <w:rsid w:val="00E92AE7"/>
    <w:rsid w:val="00EA3C84"/>
    <w:rsid w:val="00EB6634"/>
    <w:rsid w:val="00EB6D2C"/>
    <w:rsid w:val="00EB7880"/>
    <w:rsid w:val="00EC06F8"/>
    <w:rsid w:val="00EC3344"/>
    <w:rsid w:val="00EF7F20"/>
    <w:rsid w:val="00F26854"/>
    <w:rsid w:val="00F27C87"/>
    <w:rsid w:val="00F312AC"/>
    <w:rsid w:val="00F4229A"/>
    <w:rsid w:val="00F7216D"/>
    <w:rsid w:val="00F84EFC"/>
    <w:rsid w:val="00F869BA"/>
    <w:rsid w:val="00F90E75"/>
    <w:rsid w:val="00FA1031"/>
    <w:rsid w:val="00FA3D19"/>
    <w:rsid w:val="00FA5AA5"/>
    <w:rsid w:val="00FD64D2"/>
    <w:rsid w:val="00FD6A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Footer">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Revision">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D5D2E"/>
    <w:rPr>
      <w:sz w:val="16"/>
      <w:szCs w:val="16"/>
    </w:rPr>
  </w:style>
  <w:style w:type="paragraph" w:styleId="CommentText">
    <w:name w:val="annotation text"/>
    <w:basedOn w:val="Normal"/>
    <w:link w:val="CommentTextChar"/>
    <w:uiPriority w:val="99"/>
    <w:unhideWhenUsed/>
    <w:rsid w:val="00DD5D2E"/>
    <w:rPr>
      <w:sz w:val="20"/>
      <w:szCs w:val="20"/>
    </w:rPr>
  </w:style>
  <w:style w:type="character" w:customStyle="1" w:styleId="CommentTextChar">
    <w:name w:val="Comment Text Char"/>
    <w:basedOn w:val="DefaultParagraphFont"/>
    <w:link w:val="CommentText"/>
    <w:uiPriority w:val="99"/>
    <w:rsid w:val="00DD5D2E"/>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D5D2E"/>
    <w:rPr>
      <w:b/>
      <w:bCs/>
    </w:rPr>
  </w:style>
  <w:style w:type="character" w:customStyle="1" w:styleId="CommentSubjectChar">
    <w:name w:val="Comment Subject Char"/>
    <w:basedOn w:val="CommentTextChar"/>
    <w:link w:val="CommentSubject"/>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Paragraph">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1433">
      <w:bodyDiv w:val="1"/>
      <w:marLeft w:val="0"/>
      <w:marRight w:val="0"/>
      <w:marTop w:val="0"/>
      <w:marBottom w:val="0"/>
      <w:divBdr>
        <w:top w:val="none" w:sz="0" w:space="0" w:color="auto"/>
        <w:left w:val="none" w:sz="0" w:space="0" w:color="auto"/>
        <w:bottom w:val="none" w:sz="0" w:space="0" w:color="auto"/>
        <w:right w:val="none" w:sz="0" w:space="0" w:color="auto"/>
      </w:divBdr>
    </w:div>
    <w:div w:id="233586288">
      <w:bodyDiv w:val="1"/>
      <w:marLeft w:val="0"/>
      <w:marRight w:val="0"/>
      <w:marTop w:val="0"/>
      <w:marBottom w:val="0"/>
      <w:divBdr>
        <w:top w:val="none" w:sz="0" w:space="0" w:color="auto"/>
        <w:left w:val="none" w:sz="0" w:space="0" w:color="auto"/>
        <w:bottom w:val="none" w:sz="0" w:space="0" w:color="auto"/>
        <w:right w:val="none" w:sz="0" w:space="0" w:color="auto"/>
      </w:divBdr>
    </w:div>
    <w:div w:id="239146805">
      <w:bodyDiv w:val="1"/>
      <w:marLeft w:val="0"/>
      <w:marRight w:val="0"/>
      <w:marTop w:val="0"/>
      <w:marBottom w:val="0"/>
      <w:divBdr>
        <w:top w:val="none" w:sz="0" w:space="0" w:color="auto"/>
        <w:left w:val="none" w:sz="0" w:space="0" w:color="auto"/>
        <w:bottom w:val="none" w:sz="0" w:space="0" w:color="auto"/>
        <w:right w:val="none" w:sz="0" w:space="0" w:color="auto"/>
      </w:divBdr>
    </w:div>
    <w:div w:id="291402731">
      <w:bodyDiv w:val="1"/>
      <w:marLeft w:val="0"/>
      <w:marRight w:val="0"/>
      <w:marTop w:val="0"/>
      <w:marBottom w:val="0"/>
      <w:divBdr>
        <w:top w:val="none" w:sz="0" w:space="0" w:color="auto"/>
        <w:left w:val="none" w:sz="0" w:space="0" w:color="auto"/>
        <w:bottom w:val="none" w:sz="0" w:space="0" w:color="auto"/>
        <w:right w:val="none" w:sz="0" w:space="0" w:color="auto"/>
      </w:divBdr>
    </w:div>
    <w:div w:id="334769399">
      <w:bodyDiv w:val="1"/>
      <w:marLeft w:val="0"/>
      <w:marRight w:val="0"/>
      <w:marTop w:val="0"/>
      <w:marBottom w:val="0"/>
      <w:divBdr>
        <w:top w:val="none" w:sz="0" w:space="0" w:color="auto"/>
        <w:left w:val="none" w:sz="0" w:space="0" w:color="auto"/>
        <w:bottom w:val="none" w:sz="0" w:space="0" w:color="auto"/>
        <w:right w:val="none" w:sz="0" w:space="0" w:color="auto"/>
      </w:divBdr>
    </w:div>
    <w:div w:id="344329651">
      <w:bodyDiv w:val="1"/>
      <w:marLeft w:val="0"/>
      <w:marRight w:val="0"/>
      <w:marTop w:val="0"/>
      <w:marBottom w:val="0"/>
      <w:divBdr>
        <w:top w:val="none" w:sz="0" w:space="0" w:color="auto"/>
        <w:left w:val="none" w:sz="0" w:space="0" w:color="auto"/>
        <w:bottom w:val="none" w:sz="0" w:space="0" w:color="auto"/>
        <w:right w:val="none" w:sz="0" w:space="0" w:color="auto"/>
      </w:divBdr>
    </w:div>
    <w:div w:id="370111458">
      <w:bodyDiv w:val="1"/>
      <w:marLeft w:val="0"/>
      <w:marRight w:val="0"/>
      <w:marTop w:val="0"/>
      <w:marBottom w:val="0"/>
      <w:divBdr>
        <w:top w:val="none" w:sz="0" w:space="0" w:color="auto"/>
        <w:left w:val="none" w:sz="0" w:space="0" w:color="auto"/>
        <w:bottom w:val="none" w:sz="0" w:space="0" w:color="auto"/>
        <w:right w:val="none" w:sz="0" w:space="0" w:color="auto"/>
      </w:divBdr>
    </w:div>
    <w:div w:id="397628468">
      <w:bodyDiv w:val="1"/>
      <w:marLeft w:val="0"/>
      <w:marRight w:val="0"/>
      <w:marTop w:val="0"/>
      <w:marBottom w:val="0"/>
      <w:divBdr>
        <w:top w:val="none" w:sz="0" w:space="0" w:color="auto"/>
        <w:left w:val="none" w:sz="0" w:space="0" w:color="auto"/>
        <w:bottom w:val="none" w:sz="0" w:space="0" w:color="auto"/>
        <w:right w:val="none" w:sz="0" w:space="0" w:color="auto"/>
      </w:divBdr>
    </w:div>
    <w:div w:id="430514420">
      <w:bodyDiv w:val="1"/>
      <w:marLeft w:val="0"/>
      <w:marRight w:val="0"/>
      <w:marTop w:val="0"/>
      <w:marBottom w:val="0"/>
      <w:divBdr>
        <w:top w:val="none" w:sz="0" w:space="0" w:color="auto"/>
        <w:left w:val="none" w:sz="0" w:space="0" w:color="auto"/>
        <w:bottom w:val="none" w:sz="0" w:space="0" w:color="auto"/>
        <w:right w:val="none" w:sz="0" w:space="0" w:color="auto"/>
      </w:divBdr>
    </w:div>
    <w:div w:id="464544454">
      <w:bodyDiv w:val="1"/>
      <w:marLeft w:val="0"/>
      <w:marRight w:val="0"/>
      <w:marTop w:val="0"/>
      <w:marBottom w:val="0"/>
      <w:divBdr>
        <w:top w:val="none" w:sz="0" w:space="0" w:color="auto"/>
        <w:left w:val="none" w:sz="0" w:space="0" w:color="auto"/>
        <w:bottom w:val="none" w:sz="0" w:space="0" w:color="auto"/>
        <w:right w:val="none" w:sz="0" w:space="0" w:color="auto"/>
      </w:divBdr>
    </w:div>
    <w:div w:id="688524324">
      <w:bodyDiv w:val="1"/>
      <w:marLeft w:val="0"/>
      <w:marRight w:val="0"/>
      <w:marTop w:val="0"/>
      <w:marBottom w:val="0"/>
      <w:divBdr>
        <w:top w:val="none" w:sz="0" w:space="0" w:color="auto"/>
        <w:left w:val="none" w:sz="0" w:space="0" w:color="auto"/>
        <w:bottom w:val="none" w:sz="0" w:space="0" w:color="auto"/>
        <w:right w:val="none" w:sz="0" w:space="0" w:color="auto"/>
      </w:divBdr>
    </w:div>
    <w:div w:id="716664218">
      <w:bodyDiv w:val="1"/>
      <w:marLeft w:val="0"/>
      <w:marRight w:val="0"/>
      <w:marTop w:val="0"/>
      <w:marBottom w:val="0"/>
      <w:divBdr>
        <w:top w:val="none" w:sz="0" w:space="0" w:color="auto"/>
        <w:left w:val="none" w:sz="0" w:space="0" w:color="auto"/>
        <w:bottom w:val="none" w:sz="0" w:space="0" w:color="auto"/>
        <w:right w:val="none" w:sz="0" w:space="0" w:color="auto"/>
      </w:divBdr>
    </w:div>
    <w:div w:id="747658958">
      <w:bodyDiv w:val="1"/>
      <w:marLeft w:val="0"/>
      <w:marRight w:val="0"/>
      <w:marTop w:val="0"/>
      <w:marBottom w:val="0"/>
      <w:divBdr>
        <w:top w:val="none" w:sz="0" w:space="0" w:color="auto"/>
        <w:left w:val="none" w:sz="0" w:space="0" w:color="auto"/>
        <w:bottom w:val="none" w:sz="0" w:space="0" w:color="auto"/>
        <w:right w:val="none" w:sz="0" w:space="0" w:color="auto"/>
      </w:divBdr>
    </w:div>
    <w:div w:id="843134080">
      <w:bodyDiv w:val="1"/>
      <w:marLeft w:val="0"/>
      <w:marRight w:val="0"/>
      <w:marTop w:val="0"/>
      <w:marBottom w:val="0"/>
      <w:divBdr>
        <w:top w:val="none" w:sz="0" w:space="0" w:color="auto"/>
        <w:left w:val="none" w:sz="0" w:space="0" w:color="auto"/>
        <w:bottom w:val="none" w:sz="0" w:space="0" w:color="auto"/>
        <w:right w:val="none" w:sz="0" w:space="0" w:color="auto"/>
      </w:divBdr>
    </w:div>
    <w:div w:id="926187381">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178156152">
      <w:bodyDiv w:val="1"/>
      <w:marLeft w:val="0"/>
      <w:marRight w:val="0"/>
      <w:marTop w:val="0"/>
      <w:marBottom w:val="0"/>
      <w:divBdr>
        <w:top w:val="none" w:sz="0" w:space="0" w:color="auto"/>
        <w:left w:val="none" w:sz="0" w:space="0" w:color="auto"/>
        <w:bottom w:val="none" w:sz="0" w:space="0" w:color="auto"/>
        <w:right w:val="none" w:sz="0" w:space="0" w:color="auto"/>
      </w:divBdr>
    </w:div>
    <w:div w:id="1264605042">
      <w:bodyDiv w:val="1"/>
      <w:marLeft w:val="0"/>
      <w:marRight w:val="0"/>
      <w:marTop w:val="0"/>
      <w:marBottom w:val="0"/>
      <w:divBdr>
        <w:top w:val="none" w:sz="0" w:space="0" w:color="auto"/>
        <w:left w:val="none" w:sz="0" w:space="0" w:color="auto"/>
        <w:bottom w:val="none" w:sz="0" w:space="0" w:color="auto"/>
        <w:right w:val="none" w:sz="0" w:space="0" w:color="auto"/>
      </w:divBdr>
    </w:div>
    <w:div w:id="1421753916">
      <w:bodyDiv w:val="1"/>
      <w:marLeft w:val="0"/>
      <w:marRight w:val="0"/>
      <w:marTop w:val="0"/>
      <w:marBottom w:val="0"/>
      <w:divBdr>
        <w:top w:val="none" w:sz="0" w:space="0" w:color="auto"/>
        <w:left w:val="none" w:sz="0" w:space="0" w:color="auto"/>
        <w:bottom w:val="none" w:sz="0" w:space="0" w:color="auto"/>
        <w:right w:val="none" w:sz="0" w:space="0" w:color="auto"/>
      </w:divBdr>
    </w:div>
    <w:div w:id="1563368851">
      <w:bodyDiv w:val="1"/>
      <w:marLeft w:val="0"/>
      <w:marRight w:val="0"/>
      <w:marTop w:val="0"/>
      <w:marBottom w:val="0"/>
      <w:divBdr>
        <w:top w:val="none" w:sz="0" w:space="0" w:color="auto"/>
        <w:left w:val="none" w:sz="0" w:space="0" w:color="auto"/>
        <w:bottom w:val="none" w:sz="0" w:space="0" w:color="auto"/>
        <w:right w:val="none" w:sz="0" w:space="0" w:color="auto"/>
      </w:divBdr>
    </w:div>
    <w:div w:id="1584795809">
      <w:bodyDiv w:val="1"/>
      <w:marLeft w:val="0"/>
      <w:marRight w:val="0"/>
      <w:marTop w:val="0"/>
      <w:marBottom w:val="0"/>
      <w:divBdr>
        <w:top w:val="none" w:sz="0" w:space="0" w:color="auto"/>
        <w:left w:val="none" w:sz="0" w:space="0" w:color="auto"/>
        <w:bottom w:val="none" w:sz="0" w:space="0" w:color="auto"/>
        <w:right w:val="none" w:sz="0" w:space="0" w:color="auto"/>
      </w:divBdr>
    </w:div>
    <w:div w:id="1634288187">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803229569">
      <w:bodyDiv w:val="1"/>
      <w:marLeft w:val="0"/>
      <w:marRight w:val="0"/>
      <w:marTop w:val="0"/>
      <w:marBottom w:val="0"/>
      <w:divBdr>
        <w:top w:val="none" w:sz="0" w:space="0" w:color="auto"/>
        <w:left w:val="none" w:sz="0" w:space="0" w:color="auto"/>
        <w:bottom w:val="none" w:sz="0" w:space="0" w:color="auto"/>
        <w:right w:val="none" w:sz="0" w:space="0" w:color="auto"/>
      </w:divBdr>
    </w:div>
    <w:div w:id="1815246345">
      <w:bodyDiv w:val="1"/>
      <w:marLeft w:val="0"/>
      <w:marRight w:val="0"/>
      <w:marTop w:val="0"/>
      <w:marBottom w:val="0"/>
      <w:divBdr>
        <w:top w:val="none" w:sz="0" w:space="0" w:color="auto"/>
        <w:left w:val="none" w:sz="0" w:space="0" w:color="auto"/>
        <w:bottom w:val="none" w:sz="0" w:space="0" w:color="auto"/>
        <w:right w:val="none" w:sz="0" w:space="0" w:color="auto"/>
      </w:divBdr>
    </w:div>
    <w:div w:id="1845052730">
      <w:bodyDiv w:val="1"/>
      <w:marLeft w:val="0"/>
      <w:marRight w:val="0"/>
      <w:marTop w:val="0"/>
      <w:marBottom w:val="0"/>
      <w:divBdr>
        <w:top w:val="none" w:sz="0" w:space="0" w:color="auto"/>
        <w:left w:val="none" w:sz="0" w:space="0" w:color="auto"/>
        <w:bottom w:val="none" w:sz="0" w:space="0" w:color="auto"/>
        <w:right w:val="none" w:sz="0" w:space="0" w:color="auto"/>
      </w:divBdr>
    </w:div>
    <w:div w:id="1872454430">
      <w:bodyDiv w:val="1"/>
      <w:marLeft w:val="0"/>
      <w:marRight w:val="0"/>
      <w:marTop w:val="0"/>
      <w:marBottom w:val="0"/>
      <w:divBdr>
        <w:top w:val="none" w:sz="0" w:space="0" w:color="auto"/>
        <w:left w:val="none" w:sz="0" w:space="0" w:color="auto"/>
        <w:bottom w:val="none" w:sz="0" w:space="0" w:color="auto"/>
        <w:right w:val="none" w:sz="0" w:space="0" w:color="auto"/>
      </w:divBdr>
    </w:div>
    <w:div w:id="1979648818">
      <w:bodyDiv w:val="1"/>
      <w:marLeft w:val="0"/>
      <w:marRight w:val="0"/>
      <w:marTop w:val="0"/>
      <w:marBottom w:val="0"/>
      <w:divBdr>
        <w:top w:val="none" w:sz="0" w:space="0" w:color="auto"/>
        <w:left w:val="none" w:sz="0" w:space="0" w:color="auto"/>
        <w:bottom w:val="none" w:sz="0" w:space="0" w:color="auto"/>
        <w:right w:val="none" w:sz="0" w:space="0" w:color="auto"/>
      </w:divBdr>
    </w:div>
    <w:div w:id="2115903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ACCURA!15444430.2</documentid>
  <senderid>ATJ</senderid>
  <senderemail>ANN-SOFIE.JARLOV@ACCURA.DK</senderemail>
  <lastmodified>2025-10-31T12:43:00.0000000+01:00</lastmodified>
  <database>ACCURA</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CB4C6FD5AA6FD48B2F5163005D41316" ma:contentTypeVersion="15" ma:contentTypeDescription="Create a new document." ma:contentTypeScope="" ma:versionID="cde31a23388e68f3de196370bf56ea70">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5ef71771aaedf2028012aa163453987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D56B8E-8A25-4413-BBC8-5220D7156894}">
  <ds:schemaRefs>
    <ds:schemaRef ds:uri="http://www.imanage.com/work/xmlschema"/>
  </ds:schemaRefs>
</ds:datastoreItem>
</file>

<file path=customXml/itemProps2.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customXml/itemProps3.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13e5e4a-4517-4bd6-9a9e-e077cfc1536c"/>
    <ds:schemaRef ds:uri="cf708e8c-00ec-4cdc-b322-5592bc3ade9b"/>
  </ds:schemaRefs>
</ds:datastoreItem>
</file>

<file path=customXml/itemProps4.xml><?xml version="1.0" encoding="utf-8"?>
<ds:datastoreItem xmlns:ds="http://schemas.openxmlformats.org/officeDocument/2006/customXml" ds:itemID="{3F850600-0AAE-4D25-8BF5-99B8AEAF9A62}">
  <ds:schemaRefs>
    <ds:schemaRef ds:uri="http://schemas.microsoft.com/sharepoint/v3/contenttype/forms"/>
  </ds:schemaRefs>
</ds:datastoreItem>
</file>

<file path=customXml/itemProps5.xml><?xml version="1.0" encoding="utf-8"?>
<ds:datastoreItem xmlns:ds="http://schemas.openxmlformats.org/officeDocument/2006/customXml" ds:itemID="{E24BDC8B-4CD9-4F45-AE53-E33A8794F490}"/>
</file>

<file path=docProps/app.xml><?xml version="1.0" encoding="utf-8"?>
<Properties xmlns="http://schemas.openxmlformats.org/officeDocument/2006/extended-properties" xmlns:vt="http://schemas.openxmlformats.org/officeDocument/2006/docPropsVTypes">
  <Template>Normal</Template>
  <TotalTime>1</TotalTime>
  <Pages>10</Pages>
  <Words>3903</Words>
  <Characters>23810</Characters>
  <Application>Microsoft Office Word</Application>
  <DocSecurity>0</DocSecurity>
  <Lines>198</Lines>
  <Paragraphs>55</Paragraphs>
  <ScaleCrop>false</ScaleCrop>
  <HeadingPairs>
    <vt:vector size="2" baseType="variant">
      <vt:variant>
        <vt:lpstr>Titel</vt:lpstr>
      </vt:variant>
      <vt:variant>
        <vt:i4>1</vt:i4>
      </vt:variant>
    </vt:vector>
  </HeadingPairs>
  <TitlesOfParts>
    <vt:vector size="1" baseType="lpstr">
      <vt:lpstr>PEG - Vedtægter (July 2024)</vt:lpstr>
    </vt:vector>
  </TitlesOfParts>
  <Company/>
  <LinksUpToDate>false</LinksUpToDate>
  <CharactersWithSpaces>27658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Vedtægter (July 2024)</dc:title>
  <dc:creator>Accura</dc:creator>
  <cp:lastModifiedBy>Christian Tange</cp:lastModifiedBy>
  <cp:revision>3</cp:revision>
  <cp:lastPrinted>2024-04-17T15:37:00Z</cp:lastPrinted>
  <dcterms:created xsi:type="dcterms:W3CDTF">2025-10-31T11:43:00Z</dcterms:created>
  <dcterms:modified xsi:type="dcterms:W3CDTF">2026-07-30T14:17:00Z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ies>
</file>